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0A" w:rsidRPr="007A175F" w:rsidRDefault="007F26E7" w:rsidP="00D635F3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A175F">
        <w:rPr>
          <w:rFonts w:ascii="Times New Roman" w:hAnsi="Times New Roman" w:cs="Times New Roman"/>
          <w:i/>
          <w:sz w:val="20"/>
          <w:szCs w:val="20"/>
        </w:rPr>
        <w:t xml:space="preserve">Załącznik </w:t>
      </w:r>
      <w:r w:rsidR="00D81B77">
        <w:rPr>
          <w:rFonts w:ascii="Times New Roman" w:hAnsi="Times New Roman" w:cs="Times New Roman"/>
          <w:i/>
          <w:sz w:val="20"/>
          <w:szCs w:val="20"/>
        </w:rPr>
        <w:t xml:space="preserve">nr 1 </w:t>
      </w:r>
      <w:r w:rsidRPr="007A175F">
        <w:rPr>
          <w:rFonts w:ascii="Times New Roman" w:hAnsi="Times New Roman" w:cs="Times New Roman"/>
          <w:i/>
          <w:sz w:val="20"/>
          <w:szCs w:val="20"/>
        </w:rPr>
        <w:t>do zapytania ofertowego</w:t>
      </w:r>
    </w:p>
    <w:p w:rsidR="00127BB7" w:rsidRPr="007A175F" w:rsidRDefault="007F26E7" w:rsidP="00D635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A175F">
        <w:rPr>
          <w:rFonts w:ascii="Times New Roman" w:hAnsi="Times New Roman" w:cs="Times New Roman"/>
          <w:b/>
          <w:sz w:val="20"/>
          <w:szCs w:val="20"/>
        </w:rPr>
        <w:t>Formularz specyfikacji cenowej</w:t>
      </w:r>
    </w:p>
    <w:tbl>
      <w:tblPr>
        <w:tblStyle w:val="Tabela-Siatka"/>
        <w:tblW w:w="9640" w:type="dxa"/>
        <w:tblInd w:w="-318" w:type="dxa"/>
        <w:tblLook w:val="04A0" w:firstRow="1" w:lastRow="0" w:firstColumn="1" w:lastColumn="0" w:noHBand="0" w:noVBand="1"/>
      </w:tblPr>
      <w:tblGrid>
        <w:gridCol w:w="562"/>
        <w:gridCol w:w="2132"/>
        <w:gridCol w:w="3975"/>
        <w:gridCol w:w="708"/>
        <w:gridCol w:w="1276"/>
        <w:gridCol w:w="987"/>
      </w:tblGrid>
      <w:tr w:rsidR="007A175F" w:rsidRPr="007A175F" w:rsidTr="007A175F">
        <w:tc>
          <w:tcPr>
            <w:tcW w:w="562" w:type="dxa"/>
            <w:shd w:val="clear" w:color="auto" w:fill="auto"/>
          </w:tcPr>
          <w:p w:rsidR="006A7B91" w:rsidRPr="007A175F" w:rsidRDefault="006A7B91" w:rsidP="00D63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32" w:type="dxa"/>
            <w:shd w:val="clear" w:color="auto" w:fill="auto"/>
          </w:tcPr>
          <w:p w:rsidR="006A7B91" w:rsidRPr="007A175F" w:rsidRDefault="006A7B91" w:rsidP="00D63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b/>
                <w:sz w:val="20"/>
                <w:szCs w:val="20"/>
              </w:rPr>
              <w:t>Nazwa wyposażenia</w:t>
            </w:r>
          </w:p>
        </w:tc>
        <w:tc>
          <w:tcPr>
            <w:tcW w:w="3975" w:type="dxa"/>
            <w:shd w:val="clear" w:color="auto" w:fill="auto"/>
          </w:tcPr>
          <w:p w:rsidR="006A7B91" w:rsidRPr="007A175F" w:rsidRDefault="006A7B91" w:rsidP="00D63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708" w:type="dxa"/>
            <w:shd w:val="clear" w:color="auto" w:fill="auto"/>
          </w:tcPr>
          <w:p w:rsidR="006A7B91" w:rsidRPr="007A175F" w:rsidRDefault="006A7B91" w:rsidP="00D63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b/>
                <w:sz w:val="20"/>
                <w:szCs w:val="20"/>
              </w:rPr>
              <w:t>Ilość [szt.]</w:t>
            </w:r>
          </w:p>
        </w:tc>
        <w:tc>
          <w:tcPr>
            <w:tcW w:w="1276" w:type="dxa"/>
            <w:shd w:val="clear" w:color="auto" w:fill="auto"/>
          </w:tcPr>
          <w:p w:rsidR="006A7B91" w:rsidRPr="007A175F" w:rsidRDefault="006A7B91" w:rsidP="00D63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b/>
                <w:sz w:val="20"/>
                <w:szCs w:val="20"/>
              </w:rPr>
              <w:t>Cena jedn. Brutto (zł.)</w:t>
            </w:r>
          </w:p>
        </w:tc>
        <w:tc>
          <w:tcPr>
            <w:tcW w:w="987" w:type="dxa"/>
            <w:shd w:val="clear" w:color="auto" w:fill="auto"/>
          </w:tcPr>
          <w:p w:rsidR="006A7B91" w:rsidRPr="007A175F" w:rsidRDefault="006A7B91" w:rsidP="00D63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(zł)</w:t>
            </w:r>
          </w:p>
        </w:tc>
      </w:tr>
      <w:tr w:rsidR="007A175F" w:rsidRPr="007A175F" w:rsidTr="007A175F">
        <w:tc>
          <w:tcPr>
            <w:tcW w:w="56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Kozetka 2 częściowa</w:t>
            </w:r>
          </w:p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 xml:space="preserve">Wymiary: </w:t>
            </w:r>
          </w:p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dł. 185 cm, szer. 55 cm, wys. 50 cm</w:t>
            </w:r>
          </w:p>
        </w:tc>
        <w:tc>
          <w:tcPr>
            <w:tcW w:w="3975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Konstrukcja wykonana z malowanych proszkowo profili, regulowany podgłówek od -90 do +35 stopni, kolor szary</w:t>
            </w:r>
          </w:p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A7B91" w:rsidRPr="007A175F" w:rsidRDefault="006A7B91" w:rsidP="00D6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5F" w:rsidRPr="007A175F" w:rsidTr="007A175F">
        <w:tc>
          <w:tcPr>
            <w:tcW w:w="56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13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Stolik zabiegowy</w:t>
            </w:r>
          </w:p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Wymiary: dł.62 cm, szer.44 cm, wys.82 cm</w:t>
            </w:r>
          </w:p>
        </w:tc>
        <w:tc>
          <w:tcPr>
            <w:tcW w:w="3975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Konstrukcja wykonana z metalu pomalowanego proszkowo w kolorze białym, dwie półki szklane, dwie uchylne miski, cztery kółka jezdne, w tym dwa z blokadą.</w:t>
            </w:r>
          </w:p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A7B91" w:rsidRPr="007A175F" w:rsidRDefault="006A7B91" w:rsidP="00D6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5F" w:rsidRPr="007A175F" w:rsidTr="007A175F">
        <w:tc>
          <w:tcPr>
            <w:tcW w:w="56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Szafka lekarska</w:t>
            </w:r>
          </w:p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Wymiary: szer.90 cm, wys. 185 cm, głębokość 40 cm</w:t>
            </w:r>
          </w:p>
        </w:tc>
        <w:tc>
          <w:tcPr>
            <w:tcW w:w="3975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Szafka metalowa, udźwig półek 50 kg (każda), kolor szary, szafki zamykane na klucze.</w:t>
            </w:r>
          </w:p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A7B91" w:rsidRPr="007A175F" w:rsidRDefault="006A7B91" w:rsidP="00D6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5F" w:rsidRPr="007A175F" w:rsidTr="007A175F">
        <w:tc>
          <w:tcPr>
            <w:tcW w:w="56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3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Biurko medyczne</w:t>
            </w:r>
          </w:p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Wymiary: 120x70x75 cm</w:t>
            </w:r>
          </w:p>
        </w:tc>
        <w:tc>
          <w:tcPr>
            <w:tcW w:w="3975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Kolor biały, z jedną szufla</w:t>
            </w:r>
            <w:r w:rsidR="00D635F3" w:rsidRPr="007A175F">
              <w:rPr>
                <w:rFonts w:ascii="Times New Roman" w:hAnsi="Times New Roman" w:cs="Times New Roman"/>
                <w:sz w:val="20"/>
                <w:szCs w:val="20"/>
              </w:rPr>
              <w:t xml:space="preserve">dą i szafką zamykaną na zamek patentowy, wykonane z płyty laminowanej 18mm. Blat wykończony </w:t>
            </w:r>
            <w:proofErr w:type="spellStart"/>
            <w:r w:rsidR="00D635F3" w:rsidRPr="007A175F">
              <w:rPr>
                <w:rFonts w:ascii="Times New Roman" w:hAnsi="Times New Roman" w:cs="Times New Roman"/>
                <w:sz w:val="20"/>
                <w:szCs w:val="20"/>
              </w:rPr>
              <w:t>pcv</w:t>
            </w:r>
            <w:proofErr w:type="spellEnd"/>
            <w:r w:rsidR="00D635F3" w:rsidRPr="007A175F">
              <w:rPr>
                <w:rFonts w:ascii="Times New Roman" w:hAnsi="Times New Roman" w:cs="Times New Roman"/>
                <w:sz w:val="20"/>
                <w:szCs w:val="20"/>
              </w:rPr>
              <w:t xml:space="preserve"> 2mm.</w:t>
            </w:r>
          </w:p>
        </w:tc>
        <w:tc>
          <w:tcPr>
            <w:tcW w:w="708" w:type="dxa"/>
            <w:shd w:val="clear" w:color="auto" w:fill="auto"/>
          </w:tcPr>
          <w:p w:rsidR="006A7B91" w:rsidRPr="007A175F" w:rsidRDefault="006A7B91" w:rsidP="00D6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5F" w:rsidRPr="007A175F" w:rsidTr="007A175F">
        <w:tc>
          <w:tcPr>
            <w:tcW w:w="56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132" w:type="dxa"/>
            <w:shd w:val="clear" w:color="auto" w:fill="auto"/>
          </w:tcPr>
          <w:p w:rsidR="00D635F3" w:rsidRPr="007A175F" w:rsidRDefault="00D635F3" w:rsidP="00D635F3">
            <w:pPr>
              <w:pStyle w:val="NormalnyWeb"/>
              <w:shd w:val="clear" w:color="auto" w:fill="FFFFFF"/>
              <w:spacing w:before="240" w:beforeAutospacing="0" w:after="0" w:afterAutospacing="0"/>
              <w:rPr>
                <w:sz w:val="20"/>
                <w:szCs w:val="20"/>
              </w:rPr>
            </w:pPr>
            <w:r w:rsidRPr="007A175F">
              <w:rPr>
                <w:sz w:val="20"/>
                <w:szCs w:val="20"/>
              </w:rPr>
              <w:t xml:space="preserve">Szafa kartotekowa </w:t>
            </w:r>
          </w:p>
          <w:p w:rsidR="006A7B91" w:rsidRPr="007A175F" w:rsidRDefault="006A7B91" w:rsidP="00D635F3">
            <w:pPr>
              <w:pStyle w:val="NormalnyWeb"/>
              <w:shd w:val="clear" w:color="auto" w:fill="FFFFFF"/>
              <w:spacing w:before="240" w:beforeAutospacing="0" w:after="0" w:afterAutospacing="0"/>
              <w:rPr>
                <w:sz w:val="20"/>
                <w:szCs w:val="20"/>
              </w:rPr>
            </w:pPr>
            <w:r w:rsidRPr="007A175F">
              <w:rPr>
                <w:sz w:val="20"/>
                <w:szCs w:val="20"/>
              </w:rPr>
              <w:t xml:space="preserve">z 4 szufladami na A4 </w:t>
            </w:r>
          </w:p>
          <w:p w:rsidR="006A7B91" w:rsidRPr="007A175F" w:rsidRDefault="00D635F3" w:rsidP="00D635F3">
            <w:pPr>
              <w:pStyle w:val="NormalnyWeb"/>
              <w:shd w:val="clear" w:color="auto" w:fill="FFFFFF"/>
              <w:spacing w:before="240" w:beforeAutospacing="0" w:after="0" w:afterAutospacing="0"/>
              <w:rPr>
                <w:sz w:val="20"/>
                <w:szCs w:val="20"/>
              </w:rPr>
            </w:pPr>
            <w:r w:rsidRPr="007A175F">
              <w:rPr>
                <w:sz w:val="20"/>
                <w:szCs w:val="20"/>
              </w:rPr>
              <w:t>Minimalne w</w:t>
            </w:r>
            <w:r w:rsidR="006A7B91" w:rsidRPr="007A175F">
              <w:rPr>
                <w:sz w:val="20"/>
                <w:szCs w:val="20"/>
              </w:rPr>
              <w:t>ymiary: (</w:t>
            </w:r>
            <w:proofErr w:type="spellStart"/>
            <w:r w:rsidR="006A7B91" w:rsidRPr="007A175F">
              <w:rPr>
                <w:sz w:val="20"/>
                <w:szCs w:val="20"/>
              </w:rPr>
              <w:t>wys</w:t>
            </w:r>
            <w:proofErr w:type="spellEnd"/>
            <w:r w:rsidR="006A7B91" w:rsidRPr="007A175F">
              <w:rPr>
                <w:sz w:val="20"/>
                <w:szCs w:val="20"/>
              </w:rPr>
              <w:t xml:space="preserve"> x </w:t>
            </w:r>
            <w:proofErr w:type="spellStart"/>
            <w:r w:rsidR="006A7B91" w:rsidRPr="007A175F">
              <w:rPr>
                <w:sz w:val="20"/>
                <w:szCs w:val="20"/>
              </w:rPr>
              <w:t>szer</w:t>
            </w:r>
            <w:proofErr w:type="spellEnd"/>
            <w:r w:rsidR="006A7B91" w:rsidRPr="007A175F">
              <w:rPr>
                <w:sz w:val="20"/>
                <w:szCs w:val="20"/>
              </w:rPr>
              <w:t xml:space="preserve"> x </w:t>
            </w:r>
            <w:proofErr w:type="spellStart"/>
            <w:r w:rsidR="006A7B91" w:rsidRPr="007A175F">
              <w:rPr>
                <w:sz w:val="20"/>
                <w:szCs w:val="20"/>
              </w:rPr>
              <w:t>gl</w:t>
            </w:r>
            <w:proofErr w:type="spellEnd"/>
            <w:r w:rsidR="006A7B91" w:rsidRPr="007A175F">
              <w:rPr>
                <w:sz w:val="20"/>
                <w:szCs w:val="20"/>
              </w:rPr>
              <w:t>) 1285x415x630mm</w:t>
            </w:r>
          </w:p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auto"/>
          </w:tcPr>
          <w:p w:rsidR="006A7B91" w:rsidRPr="007A175F" w:rsidRDefault="006A7B91" w:rsidP="00D635F3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175F">
              <w:rPr>
                <w:sz w:val="20"/>
                <w:szCs w:val="20"/>
              </w:rPr>
              <w:t>Zgrzewana konstrukcja</w:t>
            </w:r>
            <w:r w:rsidR="00D635F3" w:rsidRPr="007A175F">
              <w:rPr>
                <w:sz w:val="20"/>
                <w:szCs w:val="20"/>
              </w:rPr>
              <w:t xml:space="preserve"> z b</w:t>
            </w:r>
            <w:r w:rsidRPr="007A175F">
              <w:rPr>
                <w:sz w:val="20"/>
                <w:szCs w:val="20"/>
              </w:rPr>
              <w:t>lach</w:t>
            </w:r>
            <w:r w:rsidR="00D635F3" w:rsidRPr="007A175F">
              <w:rPr>
                <w:sz w:val="20"/>
                <w:szCs w:val="20"/>
              </w:rPr>
              <w:t>y</w:t>
            </w:r>
            <w:r w:rsidRPr="007A175F">
              <w:rPr>
                <w:sz w:val="20"/>
                <w:szCs w:val="20"/>
              </w:rPr>
              <w:t xml:space="preserve"> malowan</w:t>
            </w:r>
            <w:r w:rsidR="00D635F3" w:rsidRPr="007A175F">
              <w:rPr>
                <w:sz w:val="20"/>
                <w:szCs w:val="20"/>
              </w:rPr>
              <w:t>ej</w:t>
            </w:r>
            <w:r w:rsidRPr="007A175F">
              <w:rPr>
                <w:sz w:val="20"/>
                <w:szCs w:val="20"/>
              </w:rPr>
              <w:t xml:space="preserve"> proszkowo (kolory z palety RAL biały)</w:t>
            </w:r>
          </w:p>
          <w:p w:rsidR="006A7B91" w:rsidRPr="007A175F" w:rsidRDefault="006A7B91" w:rsidP="00D635F3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175F">
              <w:rPr>
                <w:sz w:val="20"/>
                <w:szCs w:val="20"/>
              </w:rPr>
              <w:t>Szafa wyposażona w mechanizm uniemożliwiający wysunięcie kilku szuflad jednocześnie, co zabezpiecza mebel przed upadkiem. Szuflady z pełnym wysuwem na teleskopowych prowadnicach kulkowych z blokadą chroniącą przed wypadnięciem. Maksymalne obciążenie każdej szuflady około 50 kg.</w:t>
            </w:r>
            <w:r w:rsidR="00D635F3" w:rsidRPr="007A175F">
              <w:rPr>
                <w:sz w:val="20"/>
                <w:szCs w:val="20"/>
              </w:rPr>
              <w:t xml:space="preserve">  Format dokumentu: teczki zawieszkowe A4.</w:t>
            </w:r>
          </w:p>
          <w:p w:rsidR="006A7B91" w:rsidRPr="007A175F" w:rsidRDefault="006A7B91" w:rsidP="00D635F3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175F">
              <w:rPr>
                <w:sz w:val="20"/>
                <w:szCs w:val="20"/>
              </w:rPr>
              <w:t>Szafa zamykana pojedynczym zamkiem centralnym blokującym wszystkie szuflady jednocześnie.</w:t>
            </w:r>
            <w:r w:rsidR="00D635F3" w:rsidRPr="007A1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6A7B91" w:rsidRPr="007A175F" w:rsidRDefault="006A7B91" w:rsidP="00D6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5F" w:rsidRPr="007A175F" w:rsidTr="007A175F">
        <w:tc>
          <w:tcPr>
            <w:tcW w:w="56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3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Waga medyczna ze wzrostomierzem elektroniczna</w:t>
            </w:r>
          </w:p>
        </w:tc>
        <w:tc>
          <w:tcPr>
            <w:tcW w:w="3975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Max obciążenie 150 kg. Możliwość pomiaru wzrostu pacjenta do 2m. Możliwość wyznaczania wskaźnika masy ciała BMI przeznaczonego dla dorosłych o wzroście powyżej 1 m.</w:t>
            </w:r>
          </w:p>
        </w:tc>
        <w:tc>
          <w:tcPr>
            <w:tcW w:w="708" w:type="dxa"/>
            <w:shd w:val="clear" w:color="auto" w:fill="auto"/>
          </w:tcPr>
          <w:p w:rsidR="006A7B91" w:rsidRPr="007A175F" w:rsidRDefault="006A7B91" w:rsidP="00D6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5F" w:rsidRPr="007A175F" w:rsidTr="007A175F">
        <w:tc>
          <w:tcPr>
            <w:tcW w:w="56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3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Parawan 3-częściowy</w:t>
            </w:r>
          </w:p>
          <w:p w:rsidR="00D635F3" w:rsidRPr="007A175F" w:rsidRDefault="00D635F3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Wymiary:</w:t>
            </w:r>
          </w:p>
          <w:p w:rsidR="00D635F3" w:rsidRPr="007A175F" w:rsidRDefault="00D635F3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 xml:space="preserve">szerokość: 200 </w:t>
            </w:r>
            <w:proofErr w:type="spellStart"/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zm</w:t>
            </w:r>
            <w:proofErr w:type="spellEnd"/>
          </w:p>
          <w:p w:rsidR="00D635F3" w:rsidRPr="007A175F" w:rsidRDefault="00D635F3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wysokość: 165 cm</w:t>
            </w:r>
          </w:p>
          <w:p w:rsidR="006A7B91" w:rsidRPr="007A175F" w:rsidRDefault="00D635F3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głębokość: 48 cm</w:t>
            </w:r>
          </w:p>
        </w:tc>
        <w:tc>
          <w:tcPr>
            <w:tcW w:w="3975" w:type="dxa"/>
            <w:shd w:val="clear" w:color="auto" w:fill="auto"/>
          </w:tcPr>
          <w:p w:rsidR="006A7B91" w:rsidRPr="007A175F" w:rsidRDefault="00D635F3" w:rsidP="00D635F3">
            <w:pPr>
              <w:shd w:val="clear" w:color="auto" w:fill="FFFFFF"/>
              <w:spacing w:before="45"/>
              <w:ind w:right="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17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Parawan </w:t>
            </w:r>
            <w:r w:rsidR="006A7B91" w:rsidRPr="007A17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 </w:t>
            </w:r>
            <w:r w:rsidRPr="007A17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6A7B91" w:rsidRPr="007A17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częściowy,</w:t>
            </w:r>
            <w:r w:rsidRPr="007A17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metalowy z </w:t>
            </w:r>
            <w:r w:rsidR="006A7B91" w:rsidRPr="007A17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lekk</w:t>
            </w:r>
            <w:r w:rsidRPr="007A17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iej</w:t>
            </w:r>
            <w:r w:rsidR="006A7B91" w:rsidRPr="007A17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konstrukcj</w:t>
            </w:r>
            <w:r w:rsidRPr="007A17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6A7B91" w:rsidRPr="007A17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7A17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A7B91" w:rsidRPr="007A17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gumowych kółkach,</w:t>
            </w:r>
            <w:r w:rsidRPr="007A17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ekranem z elanobawełny.</w:t>
            </w:r>
          </w:p>
        </w:tc>
        <w:tc>
          <w:tcPr>
            <w:tcW w:w="708" w:type="dxa"/>
            <w:shd w:val="clear" w:color="auto" w:fill="auto"/>
          </w:tcPr>
          <w:p w:rsidR="006A7B91" w:rsidRPr="007A175F" w:rsidRDefault="006A7B91" w:rsidP="00D6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5F" w:rsidRPr="007A175F" w:rsidTr="007A175F">
        <w:tc>
          <w:tcPr>
            <w:tcW w:w="56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3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Stetoskop</w:t>
            </w:r>
          </w:p>
        </w:tc>
        <w:tc>
          <w:tcPr>
            <w:tcW w:w="3975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Stetoskop internistyczny, dwustronny, głowica ze stali nierdzewnej, możliwość odsłuchiwania tonów niskich i wysokich, dwukanałowy przewód.</w:t>
            </w:r>
          </w:p>
        </w:tc>
        <w:tc>
          <w:tcPr>
            <w:tcW w:w="708" w:type="dxa"/>
            <w:shd w:val="clear" w:color="auto" w:fill="auto"/>
          </w:tcPr>
          <w:p w:rsidR="006A7B91" w:rsidRPr="007A175F" w:rsidRDefault="006A7B91" w:rsidP="00D6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5F" w:rsidRPr="007A175F" w:rsidTr="007A175F">
        <w:tc>
          <w:tcPr>
            <w:tcW w:w="56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32" w:type="dxa"/>
            <w:shd w:val="clear" w:color="auto" w:fill="auto"/>
          </w:tcPr>
          <w:p w:rsidR="00AD5F7C" w:rsidRPr="007A175F" w:rsidRDefault="00AD5F7C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Apteczka</w:t>
            </w:r>
          </w:p>
          <w:p w:rsidR="00AD5F7C" w:rsidRPr="007A175F" w:rsidRDefault="00AD5F7C" w:rsidP="00D635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Wymiary</w:t>
            </w:r>
            <w:r w:rsidRPr="007A175F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</w:p>
          <w:p w:rsidR="006A7B91" w:rsidRPr="007A175F" w:rsidRDefault="00AD5F7C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350 x 280 x 130 mm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975" w:type="dxa"/>
            <w:shd w:val="clear" w:color="auto" w:fill="auto"/>
          </w:tcPr>
          <w:p w:rsidR="006A7B91" w:rsidRPr="007A175F" w:rsidRDefault="00AD5F7C" w:rsidP="00D635F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Apteczka w postaci tradycyjnej szafki metalowej zamykanej na klucz. Wyposażenie wewnątrz umieszczone na metalowych półkach. 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Style w:val="Pogrubieni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Skład apteczki DIN 13164 PLUS: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Przylepiec 5m x 2,5 cm                            1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Asortyment plastrów opatrunkowych      1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Plastry z opatrunkiem 10 x 6 cm              4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Opatrunek na opuszki pa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lców 4 x 6,5 cm</w:t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Opatrunek na palce 12 x 2 cm     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            </w:t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Plaster z opatrunkiem 1,9 x 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7,2 cm          </w:t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Plaster z opatrunkiem 2,5 x 7,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 cm          </w:t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Opatrunek 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indywidualny K 6 x 8 cm       </w:t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Opatrunek indywidualny M 8 x 10 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cm   </w:t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Opatrun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ek indywidualny G 10 x 12 cm  </w:t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Chusta opatrunkowa 40 x 60 cm              1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Chusta opatrunkowa 60 x 80 cm              1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Kompres 10 x 10 cm                               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Koc ratunkow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y 160 x 210 cm                 </w:t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Opaska elastyczna 6cm x 4m                  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Opaska elastyczna 8cm x 4m                   3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Chusta trójkątna 136 x 96 x 96 cm         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Chusteczki nasączone - alkoholowe do dezynfekcji                    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              </w:t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Nożyczki 14,5 cm     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                             </w:t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Rękawice winylowe                               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 </w:t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Instrukcj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 udzielania pierwszej pomocy </w:t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 szt.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Ustnik do sztucznego oddychania            1 szt.</w:t>
            </w:r>
          </w:p>
        </w:tc>
        <w:tc>
          <w:tcPr>
            <w:tcW w:w="708" w:type="dxa"/>
            <w:shd w:val="clear" w:color="auto" w:fill="auto"/>
          </w:tcPr>
          <w:p w:rsidR="006A7B91" w:rsidRPr="007A175F" w:rsidRDefault="006A7B91" w:rsidP="00D6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5F" w:rsidRPr="007A175F" w:rsidTr="007A175F">
        <w:tc>
          <w:tcPr>
            <w:tcW w:w="56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13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 xml:space="preserve">Tablica </w:t>
            </w:r>
            <w:proofErr w:type="spellStart"/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Snellena</w:t>
            </w:r>
            <w:proofErr w:type="spellEnd"/>
            <w:r w:rsidRPr="007A175F">
              <w:rPr>
                <w:rFonts w:ascii="Times New Roman" w:hAnsi="Times New Roman" w:cs="Times New Roman"/>
                <w:sz w:val="20"/>
                <w:szCs w:val="20"/>
              </w:rPr>
              <w:t xml:space="preserve"> cyfry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</w:rPr>
              <w:t xml:space="preserve"> wym. 27,7 x 48 cm</w:t>
            </w:r>
          </w:p>
        </w:tc>
        <w:tc>
          <w:tcPr>
            <w:tcW w:w="3975" w:type="dxa"/>
            <w:shd w:val="clear" w:color="auto" w:fill="auto"/>
          </w:tcPr>
          <w:p w:rsidR="006A7B91" w:rsidRPr="007A175F" w:rsidRDefault="006A7B91" w:rsidP="007A1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Tabl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</w:rPr>
              <w:t>ica kartonowa, nadruk liczbowy.</w:t>
            </w:r>
          </w:p>
        </w:tc>
        <w:tc>
          <w:tcPr>
            <w:tcW w:w="708" w:type="dxa"/>
            <w:shd w:val="clear" w:color="auto" w:fill="auto"/>
          </w:tcPr>
          <w:p w:rsidR="006A7B91" w:rsidRPr="007A175F" w:rsidRDefault="006A7B91" w:rsidP="00D6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5F" w:rsidRPr="007A175F" w:rsidTr="007A175F">
        <w:tc>
          <w:tcPr>
            <w:tcW w:w="562" w:type="dxa"/>
            <w:shd w:val="clear" w:color="auto" w:fill="auto"/>
          </w:tcPr>
          <w:p w:rsidR="006A7B91" w:rsidRPr="007A175F" w:rsidRDefault="006A7B91" w:rsidP="007A1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Kołnierz ortopedyczny</w:t>
            </w:r>
          </w:p>
        </w:tc>
        <w:tc>
          <w:tcPr>
            <w:tcW w:w="3975" w:type="dxa"/>
            <w:shd w:val="clear" w:color="auto" w:fill="auto"/>
          </w:tcPr>
          <w:p w:rsidR="006A7B91" w:rsidRPr="007A175F" w:rsidRDefault="006A7B91" w:rsidP="007A175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Orteza</w:t>
            </w:r>
            <w:proofErr w:type="spellEnd"/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przeznaczona do stabilizacji szyjnego odcinka kręgosłupa. Ultralekka. Potrójny system podparcia</w:t>
            </w:r>
            <w:r w:rsidR="007A17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Dwa punkty po obu stronach </w:t>
            </w:r>
            <w:proofErr w:type="spellStart"/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ortezy</w:t>
            </w:r>
            <w:proofErr w:type="spellEnd"/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wraz z punktem przednim tworzący potrójny system podparcia, który pomaga </w:t>
            </w:r>
            <w:proofErr w:type="spellStart"/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ustabilizowac</w:t>
            </w:r>
            <w:proofErr w:type="spellEnd"/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kąt ułożenia żuchwy i podbródka. </w:t>
            </w:r>
            <w:r w:rsid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Ergonomiczne wygię</w:t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cie pod bark</w:t>
            </w:r>
            <w:r w:rsidR="007A17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Łatwo zapinany pasek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Rozmiar (odległość od czubka podbródka do najwyższego punktu ramienia):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 5–6,25 cm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 6,25–7 cm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 &gt; 7 cm</w:t>
            </w:r>
          </w:p>
        </w:tc>
        <w:tc>
          <w:tcPr>
            <w:tcW w:w="708" w:type="dxa"/>
            <w:shd w:val="clear" w:color="auto" w:fill="auto"/>
          </w:tcPr>
          <w:p w:rsidR="006A7B91" w:rsidRPr="007A175F" w:rsidRDefault="006A7B91" w:rsidP="00D6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5F" w:rsidRPr="007A175F" w:rsidTr="007A175F">
        <w:tc>
          <w:tcPr>
            <w:tcW w:w="562" w:type="dxa"/>
            <w:shd w:val="clear" w:color="auto" w:fill="auto"/>
          </w:tcPr>
          <w:p w:rsidR="006A7B91" w:rsidRPr="007A175F" w:rsidRDefault="006A7B91" w:rsidP="007A1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Krzesło beta kolor biały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Siedzisko i oparcie z tworzywa sztucznego.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Metalowa rama, chromowana.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17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Elementy metalowe: chrome.</w:t>
            </w:r>
          </w:p>
        </w:tc>
        <w:tc>
          <w:tcPr>
            <w:tcW w:w="708" w:type="dxa"/>
            <w:shd w:val="clear" w:color="auto" w:fill="auto"/>
          </w:tcPr>
          <w:p w:rsidR="006A7B91" w:rsidRPr="007A175F" w:rsidRDefault="006A7B91" w:rsidP="00D6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5F" w:rsidRPr="007A175F" w:rsidTr="007A175F">
        <w:tc>
          <w:tcPr>
            <w:tcW w:w="562" w:type="dxa"/>
            <w:shd w:val="clear" w:color="auto" w:fill="auto"/>
          </w:tcPr>
          <w:p w:rsidR="006A7B91" w:rsidRPr="007A175F" w:rsidRDefault="006A7B91" w:rsidP="007A1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175F" w:rsidRPr="007A17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Taboret lekarski</w:t>
            </w:r>
          </w:p>
        </w:tc>
        <w:tc>
          <w:tcPr>
            <w:tcW w:w="3975" w:type="dxa"/>
            <w:shd w:val="clear" w:color="auto" w:fill="auto"/>
          </w:tcPr>
          <w:p w:rsidR="006A7B91" w:rsidRPr="007A175F" w:rsidRDefault="006A7B91" w:rsidP="00D635F3">
            <w:pPr>
              <w:pStyle w:val="NormalnyWeb"/>
              <w:shd w:val="clear" w:color="auto" w:fill="E6EAED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A175F">
              <w:rPr>
                <w:sz w:val="20"/>
                <w:szCs w:val="20"/>
              </w:rPr>
              <w:t>Miękkie, tapicerowane siedzisko. Płynnie regulowana wysokość krzesła.</w:t>
            </w:r>
            <w:r w:rsidRPr="007A175F">
              <w:rPr>
                <w:sz w:val="20"/>
                <w:szCs w:val="20"/>
              </w:rPr>
              <w:br/>
              <w:t>Stalowa podstawa z nakładkami z tworzywa sztucznego.</w:t>
            </w:r>
          </w:p>
          <w:p w:rsidR="006A7B91" w:rsidRPr="007A175F" w:rsidRDefault="006A7B91" w:rsidP="00D635F3">
            <w:pPr>
              <w:pStyle w:val="NormalnyWeb"/>
              <w:shd w:val="clear" w:color="auto" w:fill="E6EAED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A175F">
              <w:rPr>
                <w:sz w:val="20"/>
                <w:szCs w:val="20"/>
              </w:rPr>
              <w:t>Samohamowne kółka do powierzchni dywanowych lub do powierzchni twardych.</w:t>
            </w:r>
          </w:p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A7B91" w:rsidRPr="007A175F" w:rsidRDefault="006A7B91" w:rsidP="00D6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A7B91" w:rsidRPr="007A175F" w:rsidRDefault="006A7B91" w:rsidP="00D63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175F" w:rsidRDefault="007A175F" w:rsidP="00D635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7326" w:rsidRPr="007A175F" w:rsidRDefault="009D1D35" w:rsidP="00D635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75F">
        <w:rPr>
          <w:rFonts w:ascii="Times New Roman" w:hAnsi="Times New Roman" w:cs="Times New Roman"/>
          <w:sz w:val="20"/>
          <w:szCs w:val="20"/>
        </w:rPr>
        <w:t xml:space="preserve">Cena oferty musi zawierać wszystkie koszty, opłaty i podatki, które Wykonawca poniesie w związku </w:t>
      </w:r>
      <w:r w:rsidR="003A4C28" w:rsidRPr="007A175F">
        <w:rPr>
          <w:rFonts w:ascii="Times New Roman" w:hAnsi="Times New Roman" w:cs="Times New Roman"/>
          <w:sz w:val="20"/>
          <w:szCs w:val="20"/>
        </w:rPr>
        <w:t xml:space="preserve">  </w:t>
      </w:r>
      <w:r w:rsidR="00237326" w:rsidRPr="007A175F">
        <w:rPr>
          <w:rFonts w:ascii="Times New Roman" w:hAnsi="Times New Roman" w:cs="Times New Roman"/>
          <w:sz w:val="20"/>
          <w:szCs w:val="20"/>
        </w:rPr>
        <w:t xml:space="preserve">    </w:t>
      </w:r>
      <w:r w:rsidR="003A4C28" w:rsidRPr="007A175F">
        <w:rPr>
          <w:rFonts w:ascii="Times New Roman" w:hAnsi="Times New Roman" w:cs="Times New Roman"/>
          <w:sz w:val="20"/>
          <w:szCs w:val="20"/>
        </w:rPr>
        <w:t xml:space="preserve"> </w:t>
      </w:r>
      <w:r w:rsidR="007A175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A175F">
        <w:rPr>
          <w:rFonts w:ascii="Times New Roman" w:hAnsi="Times New Roman" w:cs="Times New Roman"/>
          <w:sz w:val="20"/>
          <w:szCs w:val="20"/>
        </w:rPr>
        <w:t>z realizacją zamówienia.</w:t>
      </w:r>
      <w:r w:rsidR="00237326" w:rsidRPr="007A175F">
        <w:rPr>
          <w:rFonts w:ascii="Times New Roman" w:hAnsi="Times New Roman" w:cs="Times New Roman"/>
          <w:sz w:val="20"/>
          <w:szCs w:val="20"/>
        </w:rPr>
        <w:t xml:space="preserve"> E</w:t>
      </w:r>
      <w:r w:rsidRPr="007A175F">
        <w:rPr>
          <w:rFonts w:ascii="Times New Roman" w:hAnsi="Times New Roman" w:cs="Times New Roman"/>
          <w:sz w:val="20"/>
          <w:szCs w:val="20"/>
        </w:rPr>
        <w:t>wentualne zniżki, upusty, rabaty, itp. muszą być zawarte w cenach ofertowych.</w:t>
      </w:r>
      <w:r w:rsidR="00237326" w:rsidRPr="007A175F">
        <w:rPr>
          <w:rFonts w:ascii="Times New Roman" w:hAnsi="Times New Roman" w:cs="Times New Roman"/>
          <w:sz w:val="20"/>
          <w:szCs w:val="20"/>
        </w:rPr>
        <w:t xml:space="preserve"> Zamawiający dopuszcza 5% odstępstwo od podanych wymiarów poszczególnych elementów wyposażenia.</w:t>
      </w:r>
    </w:p>
    <w:p w:rsidR="009D1D35" w:rsidRDefault="009D1D35" w:rsidP="00D635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D7CA0" w:rsidRDefault="009D7CA0" w:rsidP="00D635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D7CA0" w:rsidRDefault="009D7CA0" w:rsidP="00D635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D7CA0" w:rsidRPr="007A175F" w:rsidRDefault="009D7CA0" w:rsidP="00D635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D1D35" w:rsidRPr="007A175F" w:rsidRDefault="009D1D35" w:rsidP="00D63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175F">
        <w:rPr>
          <w:rFonts w:ascii="Times New Roman" w:hAnsi="Times New Roman" w:cs="Times New Roman"/>
          <w:sz w:val="20"/>
          <w:szCs w:val="20"/>
        </w:rPr>
        <w:t xml:space="preserve">…………………………………………….                              </w:t>
      </w:r>
      <w:r w:rsidR="009D7CA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A175F">
        <w:rPr>
          <w:rFonts w:ascii="Times New Roman" w:hAnsi="Times New Roman" w:cs="Times New Roman"/>
          <w:sz w:val="20"/>
          <w:szCs w:val="20"/>
        </w:rPr>
        <w:t xml:space="preserve">        </w:t>
      </w:r>
      <w:r w:rsidR="009D7CA0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7A175F">
        <w:rPr>
          <w:rFonts w:ascii="Times New Roman" w:hAnsi="Times New Roman" w:cs="Times New Roman"/>
          <w:sz w:val="20"/>
          <w:szCs w:val="20"/>
        </w:rPr>
        <w:t>…</w:t>
      </w:r>
    </w:p>
    <w:p w:rsidR="009D1D35" w:rsidRPr="007A175F" w:rsidRDefault="009D1D35" w:rsidP="00D63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175F">
        <w:rPr>
          <w:rFonts w:ascii="Times New Roman" w:hAnsi="Times New Roman" w:cs="Times New Roman"/>
          <w:sz w:val="20"/>
          <w:szCs w:val="20"/>
        </w:rPr>
        <w:t>Miejscowość, data                                                                                                                 Podpis</w:t>
      </w:r>
    </w:p>
    <w:p w:rsidR="008D325D" w:rsidRPr="007A175F" w:rsidRDefault="008D325D" w:rsidP="00D635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25D" w:rsidRPr="007A175F" w:rsidRDefault="008D325D" w:rsidP="00D635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5F3" w:rsidRPr="007A175F" w:rsidRDefault="00D635F3" w:rsidP="00D635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5F3" w:rsidRPr="007A175F" w:rsidRDefault="00D635F3" w:rsidP="00D635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5F3" w:rsidRPr="007A175F" w:rsidRDefault="00D635F3" w:rsidP="00D635F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635F3" w:rsidRPr="007A175F" w:rsidSect="007A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DDE"/>
    <w:multiLevelType w:val="multilevel"/>
    <w:tmpl w:val="7DF0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9626DC"/>
    <w:multiLevelType w:val="hybridMultilevel"/>
    <w:tmpl w:val="9BEE7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513246"/>
    <w:multiLevelType w:val="multilevel"/>
    <w:tmpl w:val="EDA4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B7"/>
    <w:rsid w:val="00061CDD"/>
    <w:rsid w:val="000966D1"/>
    <w:rsid w:val="000D1754"/>
    <w:rsid w:val="000E4A1C"/>
    <w:rsid w:val="00127BB7"/>
    <w:rsid w:val="00130A8B"/>
    <w:rsid w:val="001F3135"/>
    <w:rsid w:val="001F3FB5"/>
    <w:rsid w:val="001F5EB0"/>
    <w:rsid w:val="00215088"/>
    <w:rsid w:val="002260F0"/>
    <w:rsid w:val="00237326"/>
    <w:rsid w:val="002C0C0D"/>
    <w:rsid w:val="002E31FA"/>
    <w:rsid w:val="0037015C"/>
    <w:rsid w:val="003A4C28"/>
    <w:rsid w:val="00415C6F"/>
    <w:rsid w:val="00474158"/>
    <w:rsid w:val="00474DD9"/>
    <w:rsid w:val="005B79BB"/>
    <w:rsid w:val="005F57A0"/>
    <w:rsid w:val="006A7B91"/>
    <w:rsid w:val="006C286A"/>
    <w:rsid w:val="006F3AAF"/>
    <w:rsid w:val="00727965"/>
    <w:rsid w:val="007A175F"/>
    <w:rsid w:val="007C739E"/>
    <w:rsid w:val="007F26E7"/>
    <w:rsid w:val="00804A84"/>
    <w:rsid w:val="00820D43"/>
    <w:rsid w:val="008624F8"/>
    <w:rsid w:val="00893EF0"/>
    <w:rsid w:val="008B729A"/>
    <w:rsid w:val="008D325D"/>
    <w:rsid w:val="008F1204"/>
    <w:rsid w:val="009A5F47"/>
    <w:rsid w:val="009B0721"/>
    <w:rsid w:val="009B6EC2"/>
    <w:rsid w:val="009D1D35"/>
    <w:rsid w:val="009D7CA0"/>
    <w:rsid w:val="009E06D3"/>
    <w:rsid w:val="00AD5F7C"/>
    <w:rsid w:val="00C43991"/>
    <w:rsid w:val="00CB310A"/>
    <w:rsid w:val="00D635F3"/>
    <w:rsid w:val="00D81B77"/>
    <w:rsid w:val="00E1157E"/>
    <w:rsid w:val="00E310F1"/>
    <w:rsid w:val="00F42D3B"/>
    <w:rsid w:val="00FB1C81"/>
    <w:rsid w:val="00FC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7BB7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customStyle="1" w:styleId="Domylnie">
    <w:name w:val="Domyœlnie"/>
    <w:rsid w:val="00127B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12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B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15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7BB7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customStyle="1" w:styleId="Domylnie">
    <w:name w:val="Domyœlnie"/>
    <w:rsid w:val="00127B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12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B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1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awegner</cp:lastModifiedBy>
  <cp:revision>9</cp:revision>
  <cp:lastPrinted>2017-12-11T14:20:00Z</cp:lastPrinted>
  <dcterms:created xsi:type="dcterms:W3CDTF">2017-12-11T12:51:00Z</dcterms:created>
  <dcterms:modified xsi:type="dcterms:W3CDTF">2017-12-12T10:38:00Z</dcterms:modified>
</cp:coreProperties>
</file>