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D5" w:rsidRDefault="00752FD5" w:rsidP="00752FD5">
      <w:pPr>
        <w:pageBreakBefore/>
        <w:suppressAutoHyphens w:val="0"/>
        <w:rPr>
          <w:rFonts w:eastAsia="Arial" w:cs="Arial"/>
          <w:bCs/>
          <w:sz w:val="20"/>
          <w:szCs w:val="20"/>
          <w:lang w:val="pl-PL"/>
        </w:rPr>
      </w:pPr>
    </w:p>
    <w:p w:rsidR="00752FD5" w:rsidRDefault="00752FD5" w:rsidP="00752FD5">
      <w:pPr>
        <w:spacing w:line="200" w:lineRule="atLeast"/>
        <w:jc w:val="center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UMOWA</w:t>
      </w:r>
    </w:p>
    <w:p w:rsidR="00752FD5" w:rsidRDefault="00752FD5" w:rsidP="00752FD5">
      <w:pPr>
        <w:spacing w:line="200" w:lineRule="atLeast"/>
        <w:jc w:val="center"/>
        <w:rPr>
          <w:rFonts w:eastAsia="Times New Roman CE" w:cs="Times New Roman"/>
          <w:sz w:val="20"/>
          <w:szCs w:val="20"/>
          <w:lang w:val="pl-PL"/>
        </w:rPr>
      </w:pPr>
      <w:r>
        <w:rPr>
          <w:rFonts w:eastAsia="Times New Roman CE" w:cs="Times New Roman"/>
          <w:sz w:val="20"/>
          <w:szCs w:val="20"/>
          <w:lang w:val="pl-PL"/>
        </w:rPr>
        <w:t>NA ŚWIADCZENIE USŁUG PRZEWOZOWYCH</w:t>
      </w:r>
    </w:p>
    <w:p w:rsidR="00752FD5" w:rsidRDefault="00752FD5" w:rsidP="00752FD5">
      <w:pPr>
        <w:spacing w:line="200" w:lineRule="atLeast"/>
        <w:jc w:val="center"/>
        <w:rPr>
          <w:rFonts w:eastAsia="Times New Roman CE" w:cs="Times New Roman"/>
          <w:b/>
          <w:bCs/>
          <w:i/>
          <w:iCs/>
          <w:sz w:val="20"/>
          <w:szCs w:val="20"/>
          <w:lang w:val="pl-PL"/>
        </w:rPr>
      </w:pPr>
      <w:r>
        <w:rPr>
          <w:rFonts w:eastAsia="Times New Roman CE" w:cs="Times New Roman"/>
          <w:b/>
          <w:bCs/>
          <w:i/>
          <w:iCs/>
          <w:sz w:val="20"/>
          <w:szCs w:val="20"/>
          <w:lang w:val="pl-PL"/>
        </w:rPr>
        <w:t>WZÓR</w:t>
      </w:r>
    </w:p>
    <w:p w:rsidR="00752FD5" w:rsidRDefault="00752FD5" w:rsidP="00752FD5">
      <w:pPr>
        <w:spacing w:line="200" w:lineRule="atLeast"/>
        <w:jc w:val="both"/>
        <w:rPr>
          <w:rFonts w:eastAsia="Times New Roman CE" w:cs="Times New Roman"/>
          <w:sz w:val="20"/>
          <w:szCs w:val="20"/>
          <w:lang w:val="pl-PL"/>
        </w:rPr>
      </w:pPr>
    </w:p>
    <w:p w:rsidR="00752FD5" w:rsidRDefault="00752FD5" w:rsidP="00752FD5">
      <w:pPr>
        <w:spacing w:line="200" w:lineRule="atLeast"/>
        <w:jc w:val="both"/>
        <w:rPr>
          <w:rFonts w:eastAsia="Times New Roman CE" w:cs="Times New Roman"/>
          <w:sz w:val="20"/>
          <w:szCs w:val="20"/>
          <w:lang w:val="pl-PL"/>
        </w:rPr>
      </w:pPr>
      <w:r>
        <w:rPr>
          <w:rFonts w:eastAsia="Times New Roman CE" w:cs="Times New Roman"/>
          <w:sz w:val="20"/>
          <w:szCs w:val="20"/>
          <w:lang w:val="pl-PL"/>
        </w:rPr>
        <w:t>zawarta w Czarnej Wodzie w dniu .................... r. pomiędzy:</w:t>
      </w:r>
    </w:p>
    <w:p w:rsidR="00752FD5" w:rsidRPr="00752FD5" w:rsidRDefault="00752FD5" w:rsidP="00752FD5">
      <w:pPr>
        <w:spacing w:line="200" w:lineRule="atLeast"/>
        <w:jc w:val="both"/>
        <w:rPr>
          <w:lang w:val="pl-PL"/>
        </w:rPr>
      </w:pPr>
      <w:r>
        <w:rPr>
          <w:rFonts w:eastAsia="Times New Roman CE" w:cs="Times New Roman"/>
          <w:b/>
          <w:bCs/>
          <w:sz w:val="20"/>
          <w:szCs w:val="20"/>
          <w:lang w:val="pl-PL"/>
        </w:rPr>
        <w:t>Gminą Czarna Woda</w:t>
      </w:r>
      <w:r>
        <w:rPr>
          <w:rFonts w:eastAsia="Times New Roman CE" w:cs="Times New Roman"/>
          <w:sz w:val="20"/>
          <w:szCs w:val="20"/>
          <w:lang w:val="pl-PL"/>
        </w:rPr>
        <w:t>, 83-262 Czarna Woda ul. Mickiewicza 7</w:t>
      </w:r>
    </w:p>
    <w:p w:rsidR="00752FD5" w:rsidRDefault="00752FD5" w:rsidP="00752FD5">
      <w:pPr>
        <w:spacing w:line="200" w:lineRule="atLeast"/>
        <w:jc w:val="both"/>
        <w:rPr>
          <w:rFonts w:eastAsia="Times New Roman CE" w:cs="Times New Roman"/>
          <w:sz w:val="20"/>
          <w:szCs w:val="20"/>
          <w:lang w:val="pl-PL"/>
        </w:rPr>
      </w:pPr>
      <w:r>
        <w:rPr>
          <w:rFonts w:eastAsia="Times New Roman CE" w:cs="Times New Roman"/>
          <w:sz w:val="20"/>
          <w:szCs w:val="20"/>
          <w:lang w:val="pl-PL"/>
        </w:rPr>
        <w:t>reprezentowaną przez:</w:t>
      </w:r>
    </w:p>
    <w:p w:rsidR="00752FD5" w:rsidRDefault="00752FD5" w:rsidP="00752FD5">
      <w:pPr>
        <w:spacing w:line="200" w:lineRule="atLeast"/>
        <w:jc w:val="both"/>
        <w:rPr>
          <w:rFonts w:eastAsia="Times New Roman CE" w:cs="Times New Roman"/>
          <w:sz w:val="20"/>
          <w:szCs w:val="20"/>
          <w:lang w:val="pl-PL"/>
        </w:rPr>
      </w:pPr>
      <w:r>
        <w:rPr>
          <w:rFonts w:eastAsia="Times New Roman CE" w:cs="Times New Roman"/>
          <w:sz w:val="20"/>
          <w:szCs w:val="20"/>
          <w:lang w:val="pl-PL"/>
        </w:rPr>
        <w:t>Arkadiusza Glinieckiego – Burmistrza Czarna Woda</w:t>
      </w:r>
    </w:p>
    <w:p w:rsidR="00752FD5" w:rsidRPr="00752FD5" w:rsidRDefault="00752FD5" w:rsidP="00752FD5">
      <w:pPr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Podatnikiem podatku VAT NIP 59</w:t>
      </w:r>
      <w:r>
        <w:rPr>
          <w:rFonts w:eastAsia="Times New Roman CE" w:cs="Times New Roman"/>
          <w:sz w:val="20"/>
          <w:szCs w:val="20"/>
          <w:lang w:val="pl-PL"/>
        </w:rPr>
        <w:t>2-10-02-479, zwaną dalej „Zamawiającym”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a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.......................................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...........................................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zwanym dalej „Wykonawcą”.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spacing w:line="200" w:lineRule="atLeast"/>
        <w:jc w:val="center"/>
        <w:rPr>
          <w:rFonts w:cs="Times New Roman"/>
          <w:b/>
          <w:bCs/>
          <w:sz w:val="20"/>
          <w:szCs w:val="20"/>
          <w:lang w:val="pl-PL"/>
        </w:rPr>
      </w:pPr>
      <w:r>
        <w:rPr>
          <w:rFonts w:cs="Times New Roman"/>
          <w:b/>
          <w:bCs/>
          <w:sz w:val="20"/>
          <w:szCs w:val="20"/>
          <w:lang w:val="pl-PL"/>
        </w:rPr>
        <w:t>§1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 xml:space="preserve">1. Przedmiotem umowy jest usługa polegająca na dowozach uczniów do placówek oświatowych na terenie Gminy Czarna Woda w formie zakupu biletów miesięcznych w okresie od dnia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01.09.2017 r. do 22 .06.2018 r.</w:t>
      </w:r>
      <w:r>
        <w:rPr>
          <w:rFonts w:eastAsia="Times New Roman" w:cs="Times New Roman"/>
          <w:color w:val="auto"/>
          <w:sz w:val="20"/>
          <w:szCs w:val="20"/>
          <w:lang w:val="pl-PL" w:bidi="ar-SA"/>
        </w:rPr>
        <w:t xml:space="preserve"> na trasach:</w:t>
      </w:r>
    </w:p>
    <w:p w:rsidR="00752FD5" w:rsidRPr="00752FD5" w:rsidRDefault="00752FD5" w:rsidP="00752FD5">
      <w:pPr>
        <w:pStyle w:val="Standard"/>
        <w:tabs>
          <w:tab w:val="left" w:pos="15120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sz w:val="20"/>
          <w:szCs w:val="20"/>
          <w:lang w:val="pl-PL" w:bidi="ar-SA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  <w:u w:val="single"/>
          <w:lang w:val="pl-PL" w:bidi="ar-SA"/>
        </w:rPr>
        <w:t>dowozy</w:t>
      </w:r>
    </w:p>
    <w:p w:rsidR="00752FD5" w:rsidRDefault="00752FD5" w:rsidP="00752FD5">
      <w:pPr>
        <w:pStyle w:val="Standard"/>
        <w:tabs>
          <w:tab w:val="left" w:pos="20160"/>
        </w:tabs>
        <w:jc w:val="both"/>
        <w:rPr>
          <w:rFonts w:eastAsia="Times New Roman CE" w:cs="Times New Roman CE"/>
          <w:color w:val="auto"/>
          <w:sz w:val="20"/>
          <w:szCs w:val="20"/>
          <w:lang w:val="pl-PL"/>
        </w:rPr>
      </w:pPr>
      <w:r>
        <w:rPr>
          <w:rFonts w:eastAsia="Times New Roman CE" w:cs="Times New Roman CE"/>
          <w:color w:val="auto"/>
          <w:sz w:val="20"/>
          <w:szCs w:val="20"/>
          <w:lang w:val="pl-PL"/>
        </w:rPr>
        <w:t>Huta Kalna – Lubiki – Publiczna Szkoła Podstawowa w Czarnej Wodzie – Czarna Woda ul. Polna, Długa – Przedszkole Publiczne w Czarnej Wodzie – Publiczna Szkoła Podstawowa w Czarnej Wodzie (jeden kurs),</w:t>
      </w:r>
    </w:p>
    <w:p w:rsidR="00752FD5" w:rsidRDefault="00752FD5" w:rsidP="00752FD5">
      <w:pPr>
        <w:pStyle w:val="Standard"/>
        <w:tabs>
          <w:tab w:val="left" w:pos="15120"/>
        </w:tabs>
        <w:jc w:val="both"/>
        <w:rPr>
          <w:color w:val="auto"/>
          <w:sz w:val="20"/>
          <w:szCs w:val="20"/>
          <w:u w:val="single"/>
          <w:lang w:val="pl-PL"/>
        </w:rPr>
      </w:pPr>
      <w:r>
        <w:rPr>
          <w:color w:val="auto"/>
          <w:sz w:val="20"/>
          <w:szCs w:val="20"/>
          <w:u w:val="single"/>
          <w:lang w:val="pl-PL"/>
        </w:rPr>
        <w:t>- odwozy</w:t>
      </w:r>
    </w:p>
    <w:p w:rsidR="00752FD5" w:rsidRPr="00752FD5" w:rsidRDefault="00752FD5" w:rsidP="00752FD5">
      <w:pPr>
        <w:pStyle w:val="Standard"/>
        <w:numPr>
          <w:ilvl w:val="0"/>
          <w:numId w:val="2"/>
        </w:numPr>
        <w:tabs>
          <w:tab w:val="left" w:pos="16560"/>
        </w:tabs>
        <w:jc w:val="both"/>
        <w:rPr>
          <w:lang w:val="pl-PL"/>
        </w:rPr>
      </w:pP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Publiczna Szkoła Podstawowa w Czarnej Wodzie – </w:t>
      </w:r>
      <w:r>
        <w:rPr>
          <w:color w:val="auto"/>
          <w:sz w:val="20"/>
          <w:szCs w:val="20"/>
          <w:lang w:val="pl-PL"/>
        </w:rPr>
        <w:t>Przedszkole Publiczne w Czarnej Wodzie</w:t>
      </w: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 – Czarna Woda ul. Polna, Długa - </w:t>
      </w:r>
      <w:r>
        <w:rPr>
          <w:color w:val="auto"/>
          <w:sz w:val="20"/>
          <w:szCs w:val="20"/>
          <w:lang w:val="pl-PL"/>
        </w:rPr>
        <w:t>Lubiki</w:t>
      </w: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 – </w:t>
      </w:r>
      <w:r>
        <w:rPr>
          <w:color w:val="auto"/>
          <w:sz w:val="20"/>
          <w:szCs w:val="20"/>
          <w:lang w:val="pl-PL"/>
        </w:rPr>
        <w:t>Huta Kalna</w:t>
      </w: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 – Publiczna Szkoła Podstawowa w Czarnej Wodzie (jeden kurs),</w:t>
      </w:r>
    </w:p>
    <w:p w:rsidR="00752FD5" w:rsidRPr="00752FD5" w:rsidRDefault="00752FD5" w:rsidP="00752FD5">
      <w:pPr>
        <w:pStyle w:val="Standard"/>
        <w:numPr>
          <w:ilvl w:val="0"/>
          <w:numId w:val="2"/>
        </w:numPr>
        <w:tabs>
          <w:tab w:val="left" w:pos="16560"/>
        </w:tabs>
        <w:jc w:val="both"/>
        <w:rPr>
          <w:lang w:val="pl-PL"/>
        </w:rPr>
      </w:pP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Publiczna Szkoła Podstawowa w Czarnej Wodzie – Czarna Woda ul. Polna, Długa - </w:t>
      </w:r>
      <w:r>
        <w:rPr>
          <w:color w:val="auto"/>
          <w:sz w:val="20"/>
          <w:szCs w:val="20"/>
          <w:lang w:val="pl-PL"/>
        </w:rPr>
        <w:t>Lubiki</w:t>
      </w: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 – </w:t>
      </w:r>
      <w:r>
        <w:rPr>
          <w:color w:val="auto"/>
          <w:sz w:val="20"/>
          <w:szCs w:val="20"/>
          <w:lang w:val="pl-PL"/>
        </w:rPr>
        <w:t>Huta Kalna</w:t>
      </w:r>
      <w:r>
        <w:rPr>
          <w:rFonts w:eastAsia="Times New Roman CE" w:cs="Times New Roman CE"/>
          <w:color w:val="auto"/>
          <w:sz w:val="20"/>
          <w:szCs w:val="20"/>
          <w:lang w:val="pl-PL"/>
        </w:rPr>
        <w:t xml:space="preserve"> – Publiczna Szkoła Podstawowa w Czarnej Wodzie (jeden kurs).</w:t>
      </w:r>
    </w:p>
    <w:p w:rsidR="00752FD5" w:rsidRPr="00752FD5" w:rsidRDefault="00752FD5" w:rsidP="00752FD5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2. Zamawiający  sprawował będzie opiekę nad uczniami w trakcie ich dowozu do szkół oraz w drodze powrotnej.</w:t>
      </w:r>
    </w:p>
    <w:p w:rsidR="00752FD5" w:rsidRPr="00752FD5" w:rsidRDefault="00752FD5" w:rsidP="00752FD5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3. </w:t>
      </w:r>
      <w:r>
        <w:rPr>
          <w:rFonts w:eastAsia="ArialMT" w:cs="Times New Roman"/>
          <w:sz w:val="20"/>
          <w:szCs w:val="20"/>
          <w:lang w:val="pl-PL"/>
        </w:rPr>
        <w:t>Dokładne oznaczenie przedziałów czasowych i przystanków w jakich powinien być wykonany dowóz uczniów do placówek oraz ich odwiezienie po zakończeniu zajęć, a także faktyczna ilość uczniów korzystających z dojazdów ustalone będzie pomiędzy Wykonawcą a Zamawiającym na co najmniej dwa tygodnie przed datą 01.09.2017 r.</w:t>
      </w:r>
    </w:p>
    <w:p w:rsidR="00752FD5" w:rsidRPr="00752FD5" w:rsidRDefault="00752FD5" w:rsidP="00752FD5">
      <w:pPr>
        <w:pStyle w:val="Standard"/>
        <w:tabs>
          <w:tab w:val="left" w:pos="720"/>
        </w:tabs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4. </w:t>
      </w:r>
      <w:r>
        <w:rPr>
          <w:rFonts w:cs="Times New Roman"/>
          <w:sz w:val="20"/>
          <w:szCs w:val="20"/>
          <w:lang w:val="pl-PL" w:eastAsia="pl-PL"/>
        </w:rPr>
        <w:t>Dowóz uczniów będzie odbywać się pojazdami dopuszczonymi do ruchu według obowiązujących przepisów w przewozach pasażerskich i właściwie do charakteru przewozów oznakowanymi.</w:t>
      </w:r>
    </w:p>
    <w:p w:rsidR="00752FD5" w:rsidRDefault="00752FD5" w:rsidP="00752FD5">
      <w:pPr>
        <w:pStyle w:val="Bezodstpw"/>
        <w:spacing w:line="200" w:lineRule="atLeast"/>
        <w:jc w:val="both"/>
        <w:rPr>
          <w:lang w:eastAsia="pl-PL"/>
        </w:rPr>
      </w:pPr>
      <w:r>
        <w:rPr>
          <w:lang w:eastAsia="pl-PL"/>
        </w:rPr>
        <w:t>5. Wykonawca zapewni uczniom przewożonym warunki bezpieczeństwa, wygodę, w szczególności miejsca siedzące. Zamawiający wymaga, aby Wykonawca dysponował autobusami z ilością miejsc w pojazdach i odpowiednią liczbą autobusów, zapewniających dowóz wszystkich uczniów na poszczególnych trasach.</w:t>
      </w:r>
    </w:p>
    <w:p w:rsidR="00752FD5" w:rsidRDefault="00752FD5" w:rsidP="00752FD5">
      <w:pPr>
        <w:pStyle w:val="Akapitzlist"/>
        <w:suppressAutoHyphens/>
        <w:autoSpaceDE w:val="0"/>
        <w:spacing w:after="0" w:line="200" w:lineRule="atLeast"/>
        <w:ind w:left="0"/>
        <w:jc w:val="both"/>
        <w:rPr>
          <w:rFonts w:ascii="Times New Roman" w:hAnsi="Times New Roman" w:cs="Times New Roman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sz w:val="20"/>
          <w:szCs w:val="20"/>
          <w:lang w:val="pl-PL" w:eastAsia="pl-PL"/>
        </w:rPr>
        <w:t>6. Dowóz i odwóz uczniów odbywać się będzie według rozkładów i godzin. Zamawiający dopuszcza możliwość zmian.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7. Zamawiający nie przewiduje możliwości powierzenia zadania podwykonawcy.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8. Rozliczenie usługi, o której mowa w ust. 1 następować będzie na podstawie ilości wystawionych biletów miesięcznych.</w:t>
      </w:r>
    </w:p>
    <w:p w:rsidR="00752FD5" w:rsidRDefault="00752FD5" w:rsidP="00752FD5">
      <w:pPr>
        <w:pStyle w:val="Standard"/>
        <w:tabs>
          <w:tab w:val="left" w:pos="10800"/>
        </w:tabs>
        <w:spacing w:line="200" w:lineRule="atLeast"/>
        <w:jc w:val="both"/>
        <w:rPr>
          <w:rFonts w:eastAsia="Times New Roman CE" w:cs="Times New Roman"/>
          <w:color w:val="auto"/>
          <w:sz w:val="20"/>
          <w:szCs w:val="20"/>
          <w:lang w:val="pl-PL" w:bidi="ar-SA"/>
        </w:rPr>
      </w:pPr>
      <w:r>
        <w:rPr>
          <w:rFonts w:eastAsia="Times New Roman CE" w:cs="Times New Roman"/>
          <w:color w:val="auto"/>
          <w:sz w:val="20"/>
          <w:szCs w:val="20"/>
          <w:lang w:val="pl-PL" w:bidi="ar-SA"/>
        </w:rPr>
        <w:t>9. Łączna liczba uczniów korzystających z biletów miesięcznych może ulec zmianie w stosunku rocznym.</w:t>
      </w:r>
    </w:p>
    <w:p w:rsidR="00752FD5" w:rsidRDefault="00752FD5" w:rsidP="00752FD5">
      <w:pPr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2</w:t>
      </w:r>
    </w:p>
    <w:p w:rsidR="00752FD5" w:rsidRDefault="00752FD5" w:rsidP="00752FD5">
      <w:pPr>
        <w:pStyle w:val="Standard"/>
        <w:widowControl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1. Liczby przewożonych uczniów mogą ulec zmianie. Zmiany te muszą być akceptowalne przez Zamawiającego.</w:t>
      </w:r>
    </w:p>
    <w:p w:rsidR="00752FD5" w:rsidRPr="00752FD5" w:rsidRDefault="00752FD5" w:rsidP="00752FD5">
      <w:pPr>
        <w:pStyle w:val="Standard"/>
        <w:widowControl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2. Wykonawca zobowiązuje się zabierać dzieci z przystanków i o godzinach uzgodnionych z Zamawiającym.</w:t>
      </w:r>
    </w:p>
    <w:p w:rsidR="00752FD5" w:rsidRDefault="00752FD5" w:rsidP="00752FD5">
      <w:pPr>
        <w:pStyle w:val="Standard"/>
        <w:widowControl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3. W przypadku awarii pojazdu przewożącego dzieci Wykonawca zobowiązuje się zapewnić inny, sprawny technicznie pojazd, aby dowozy przebiegały bez zakłóceń.</w:t>
      </w:r>
    </w:p>
    <w:p w:rsidR="00752FD5" w:rsidRDefault="00752FD5" w:rsidP="00752FD5">
      <w:pPr>
        <w:pStyle w:val="Standard"/>
        <w:widowControl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4. Wykonawca nie może powierzyć wykonania usługi wynikającej z niniejszej umowy innej osobie bez pisemnej zgody Zamawiającego.</w:t>
      </w:r>
    </w:p>
    <w:p w:rsidR="00752FD5" w:rsidRPr="00752FD5" w:rsidRDefault="00752FD5" w:rsidP="00752FD5">
      <w:pPr>
        <w:pStyle w:val="Standard"/>
        <w:widowControl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5. W razie zaprzestania świadczenia usług lub nieprzystąpienia przez Wykonawcę do świadczenia usług przewozowych w terminie określonym w § 1 ust. 1 umowy Zamawiający będzie uprawniony do powierzenia wykonania usług przewozu uczniów innemu Wykonawcy. Wykonawca zobowiązuje się do zapłaty całości kosztów związanych z wykonaniem przewozów zastępczych.</w:t>
      </w: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3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lastRenderedPageBreak/>
        <w:t>1. Dowóz uczniów do szkół odbywać się będzie we wszystkie dni tygodnia z wyjątkiem sobót, niedziel oraz świąt narodowych i kościelnych, ogłoszonych jako dni wolne od nauki.</w:t>
      </w:r>
    </w:p>
    <w:p w:rsidR="00752FD5" w:rsidRPr="00752FD5" w:rsidRDefault="00752FD5" w:rsidP="00752FD5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2. Szczegółowe ustalenia dotyczące trasy i godziny przejazdów, liczby uczniów dokonują dyrektorzy placówek z Wykonawcą, co może skutkować zmianą godzin przejazdów oraz liczby przewożonych uczniów.</w:t>
      </w:r>
    </w:p>
    <w:p w:rsidR="00752FD5" w:rsidRDefault="00752FD5" w:rsidP="00752FD5">
      <w:pPr>
        <w:pStyle w:val="Textbodyindent"/>
        <w:widowControl/>
        <w:tabs>
          <w:tab w:val="left" w:pos="13801"/>
        </w:tabs>
        <w:spacing w:after="0" w:line="200" w:lineRule="atLeast"/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3. Dopuszcza się możliwość przesunięcia dni i godzin dowozów z powodu tzw. „odrabiania”, a także zmniejszenia lub zwiększenia liczby dni dowozów w danym miesiącu w zależności od programu danej szkoły.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4</w:t>
      </w:r>
    </w:p>
    <w:p w:rsidR="00752FD5" w:rsidRDefault="00752FD5" w:rsidP="00752FD5">
      <w:pPr>
        <w:pStyle w:val="Standard"/>
        <w:widowControl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1. W związku ze świadczeniem usługi przewozu uczniów Wykonawca zobowiązuje się do:</w:t>
      </w:r>
    </w:p>
    <w:p w:rsidR="00752FD5" w:rsidRDefault="00752FD5" w:rsidP="00752FD5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1) zagwarantowania przewożonym uczniom miejsc siedzących,</w:t>
      </w:r>
    </w:p>
    <w:p w:rsidR="00752FD5" w:rsidRDefault="00752FD5" w:rsidP="00752FD5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2) ubezpieczenia przewożonych uczniów od następstw nieszczęśliwych wypadków,</w:t>
      </w:r>
    </w:p>
    <w:p w:rsidR="00752FD5" w:rsidRDefault="00752FD5" w:rsidP="00752FD5">
      <w:pPr>
        <w:pStyle w:val="Standard"/>
        <w:widowControl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3) okazania niezbędnego ubezpieczenia od odpowiedzialności cywilnej za szkody związane z wykonywaną usługą przewozową,</w:t>
      </w:r>
    </w:p>
    <w:p w:rsidR="00752FD5" w:rsidRDefault="00752FD5" w:rsidP="00752FD5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4) zapewnienia takiej liczby pojazdów, aby przewóz przeprowadzony był bezpiecznie i terminowo,</w:t>
      </w:r>
    </w:p>
    <w:p w:rsidR="00752FD5" w:rsidRDefault="00752FD5" w:rsidP="00752FD5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5) przyjęcia na siebie, z chwilą wejścia uczniów do autobusu, pełnej odpowiedzialności za ich bezpieczeństwo w ruchu drogowym,</w:t>
      </w:r>
    </w:p>
    <w:p w:rsidR="00752FD5" w:rsidRDefault="00752FD5" w:rsidP="00752FD5">
      <w:pPr>
        <w:pStyle w:val="Standard"/>
        <w:tabs>
          <w:tab w:val="left" w:pos="15598"/>
        </w:tabs>
        <w:spacing w:line="200" w:lineRule="atLeast"/>
        <w:ind w:left="709" w:hanging="283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6) zabezpieczenia pojazdu zastępczego, na swój koszt, w przypadku uszkodzenia autobusu.</w:t>
      </w:r>
    </w:p>
    <w:p w:rsidR="00752FD5" w:rsidRDefault="00752FD5" w:rsidP="00752FD5">
      <w:pPr>
        <w:pStyle w:val="Standard"/>
        <w:tabs>
          <w:tab w:val="left" w:pos="14889"/>
        </w:tabs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2. Wykonawca nie ponosi odpowiedzialności za niewykonanie lub opóźnienie przewozu wskutek okoliczności, których nie mógł on uniknąć ani zapobiec ich skutkom (gołoledzi, zasp śnieżnych itp. warunków uniemożliwiających przewóz).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5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Autobus przeznaczony do realizacji przedmiotu zamówienia musi spełniać warunki w szczególności określone przepisami:</w:t>
      </w:r>
    </w:p>
    <w:p w:rsidR="00752FD5" w:rsidRPr="00752FD5" w:rsidRDefault="00752FD5" w:rsidP="00752FD5">
      <w:pPr>
        <w:pStyle w:val="Standard"/>
        <w:spacing w:line="200" w:lineRule="atLeast"/>
        <w:ind w:left="426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1) art. 18 ustawy z dnia 6 września 2001r. o transporcie drogowym </w:t>
      </w:r>
      <w:r>
        <w:rPr>
          <w:sz w:val="20"/>
          <w:szCs w:val="20"/>
          <w:lang w:val="pl-PL"/>
        </w:rPr>
        <w:t>(Dz.U. z 2016 r. poz. 1907 z późn. zm.)</w:t>
      </w:r>
      <w:r>
        <w:rPr>
          <w:rFonts w:cs="Times New Roman"/>
          <w:sz w:val="20"/>
          <w:szCs w:val="20"/>
          <w:lang w:val="pl-PL"/>
        </w:rPr>
        <w:t>,</w:t>
      </w:r>
    </w:p>
    <w:p w:rsidR="00752FD5" w:rsidRPr="00752FD5" w:rsidRDefault="00752FD5" w:rsidP="00752FD5">
      <w:pPr>
        <w:pStyle w:val="Standard"/>
        <w:spacing w:line="200" w:lineRule="atLeast"/>
        <w:ind w:left="426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2) art. 57 ust. 1 ustawy z dnia 20 czerwca 1997 r. – Prawo o ruchu drogowym </w:t>
      </w:r>
      <w:r>
        <w:rPr>
          <w:sz w:val="20"/>
          <w:szCs w:val="20"/>
          <w:lang w:val="pl-PL"/>
        </w:rPr>
        <w:t>(Dz.U. z 2017 r. poz. 1260 z późn. zm.)</w:t>
      </w:r>
      <w:r>
        <w:rPr>
          <w:rFonts w:cs="Times New Roman"/>
          <w:sz w:val="20"/>
          <w:szCs w:val="20"/>
          <w:lang w:val="pl-PL"/>
        </w:rPr>
        <w:t>,</w:t>
      </w:r>
    </w:p>
    <w:p w:rsidR="00752FD5" w:rsidRDefault="00752FD5" w:rsidP="00752FD5">
      <w:pPr>
        <w:pStyle w:val="Standard"/>
        <w:spacing w:line="200" w:lineRule="atLeast"/>
        <w:ind w:left="426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3) § 22 Rozporządzenia Ministra Infrastruktury z dnia 31 grudnia 2002 r. w sprawie warunków technicznych pojazdów oraz zakresu ich niezbędnego wyposażenia (Dz. U. z 2016 r. poz. 2022 z późn. zm.),</w:t>
      </w:r>
    </w:p>
    <w:p w:rsidR="00752FD5" w:rsidRDefault="00752FD5" w:rsidP="00752FD5">
      <w:pPr>
        <w:pStyle w:val="Standard"/>
        <w:numPr>
          <w:ilvl w:val="0"/>
          <w:numId w:val="3"/>
        </w:numPr>
        <w:spacing w:line="200" w:lineRule="atLeast"/>
        <w:ind w:left="426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§ 36 Rozporządzenia Ministra Infrastruktury z dnia 22 lipca 2002r. w sprawie rejestracji i oznaczania pojazdów (Dz. U. z 2016 r. poz. 1038).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6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1. </w:t>
      </w:r>
      <w:r>
        <w:rPr>
          <w:sz w:val="20"/>
          <w:szCs w:val="20"/>
          <w:lang w:val="pl-PL"/>
        </w:rPr>
        <w:t>Przewoźnikowi przysługuje miesięczne wynagrodzenie brutto za wykonaną usługę w wysokości wynikającej z oferty, tj. cena brutto jednego biletu miesięcznego x liczba uczniów w danym miesiącu korzystających z usługi przewozu.</w:t>
      </w:r>
    </w:p>
    <w:p w:rsidR="00752FD5" w:rsidRDefault="00752FD5" w:rsidP="00752FD5">
      <w:pPr>
        <w:pStyle w:val="Standard"/>
        <w:spacing w:line="20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2. Ilość kupowanych biletów miesięcznych w okresie roku szkolnego 2017/2018 może ulegać zmianie.</w:t>
      </w:r>
    </w:p>
    <w:p w:rsidR="00752FD5" w:rsidRDefault="00752FD5" w:rsidP="00752FD5">
      <w:pPr>
        <w:pStyle w:val="Standard"/>
        <w:spacing w:line="20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3. W przypadku zwiększenia ilości dowożonych uczniów – Wykonawca musi zapewnić ich dowóz na warunkach podanych w ofercie. Z tytułu zmniejszenia ilości dowożonych uczniów Zamawiający nie przewiduje ponoszenia dodatkowych opłat z tego tytułu.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sz w:val="20"/>
          <w:szCs w:val="20"/>
          <w:lang w:val="pl-PL"/>
        </w:rPr>
        <w:t>4. Odbiór biletów miesięcznych następować będzie każdorazowo na zamówienie poszczególnych placówek na podstawie protokołu zdawczo-odbiorczego.</w:t>
      </w:r>
    </w:p>
    <w:p w:rsidR="00752FD5" w:rsidRDefault="00752FD5" w:rsidP="00752FD5">
      <w:pPr>
        <w:pStyle w:val="Standard"/>
        <w:spacing w:line="20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5. Podstawą do wystawienia faktury będzie podpisany protokół zdawczo-odbiorczy.</w:t>
      </w:r>
    </w:p>
    <w:p w:rsidR="00752FD5" w:rsidRDefault="00752FD5" w:rsidP="00752FD5">
      <w:pPr>
        <w:pStyle w:val="Standard"/>
        <w:spacing w:line="20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6. Zapłata wynagrodzenia Wykonawcy nastąpi na podstawie faktury VAT w okresach miesięcznych przelewem na wskazany przez Wykonawcę rachunek bankowy w terminie 14 dni od doręczenia faktury Zamawiającemu.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7. W przypadku sytuacji, o której mowa w § 2 ust. 5 zapłata dodatkowego wynagrodzenia następować będzie na podstawie wystawionej przez przewoźnika faktury VAT, na koniec każdego miesiąca.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7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Każdej ze stron umowy przysługuje prawo wcześniejszego rozwiązania umowy za uprzednim trzymiesięcznym okresem wypowiedzenia, dokonanym na piśmie.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8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 xml:space="preserve">1. </w:t>
      </w:r>
      <w:r>
        <w:rPr>
          <w:sz w:val="20"/>
          <w:szCs w:val="20"/>
          <w:lang w:val="pl-PL"/>
        </w:rPr>
        <w:t>Strony postanawiają, że naprawienie szkody wynikłej z niewykonania lub nienależytego wykonania postanowień umowy nastąpi przez zapłatę kary umownej.</w:t>
      </w:r>
    </w:p>
    <w:p w:rsidR="00752FD5" w:rsidRP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2. Wykonawca płaci Zamawiającemu kary umowne: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1) za odstąpienie od umowy z przyczyn zależnych od Przewoźnika w wysokości </w:t>
      </w:r>
      <w:r>
        <w:rPr>
          <w:rFonts w:cs="Times New Roman"/>
          <w:b/>
          <w:sz w:val="20"/>
          <w:szCs w:val="20"/>
          <w:lang w:val="pl-PL"/>
        </w:rPr>
        <w:t>pięciokrotności miesięcznego wynagrodzenia</w:t>
      </w:r>
      <w:r>
        <w:rPr>
          <w:rFonts w:cs="Times New Roman"/>
          <w:sz w:val="20"/>
          <w:szCs w:val="20"/>
          <w:lang w:val="pl-PL"/>
        </w:rPr>
        <w:t xml:space="preserve"> za przewóz – wymienionego w § 6 ust.1,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2) za niewykonanie jednego dowozu uczniów do szkoły w konkretnym dniu nauki szkolnej w wysokości </w:t>
      </w:r>
      <w:r>
        <w:rPr>
          <w:rFonts w:cs="Times New Roman"/>
          <w:b/>
          <w:sz w:val="20"/>
          <w:szCs w:val="20"/>
          <w:lang w:val="pl-PL"/>
        </w:rPr>
        <w:t xml:space="preserve">10% </w:t>
      </w:r>
      <w:r>
        <w:rPr>
          <w:rFonts w:cs="Times New Roman"/>
          <w:b/>
          <w:sz w:val="20"/>
          <w:szCs w:val="20"/>
          <w:lang w:val="pl-PL"/>
        </w:rPr>
        <w:lastRenderedPageBreak/>
        <w:t>wynagrodzenia</w:t>
      </w:r>
      <w:r>
        <w:rPr>
          <w:rFonts w:cs="Times New Roman"/>
          <w:sz w:val="20"/>
          <w:szCs w:val="20"/>
          <w:lang w:val="pl-PL"/>
        </w:rPr>
        <w:t xml:space="preserve"> wskazanego w § 6 ust.1,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3) za niewykonanie jednego odwozu uczniów ze szkoły do ich miejsca zamieszkania w konkretnym dniu nauki szkolnej w wysokości </w:t>
      </w:r>
      <w:r>
        <w:rPr>
          <w:rFonts w:cs="Times New Roman"/>
          <w:b/>
          <w:sz w:val="20"/>
          <w:szCs w:val="20"/>
          <w:lang w:val="pl-PL"/>
        </w:rPr>
        <w:t xml:space="preserve"> 10% wynagrodzenia</w:t>
      </w:r>
      <w:r>
        <w:rPr>
          <w:rFonts w:cs="Times New Roman"/>
          <w:sz w:val="20"/>
          <w:szCs w:val="20"/>
          <w:lang w:val="pl-PL"/>
        </w:rPr>
        <w:t xml:space="preserve"> wskazanego w  § 6 ust.1.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3. Zamawiający ma prawo potrącić bez zgody Przewoźnika należne kary umowne wraz z odsetkami ustawowymi za zwłokę od tych kar z wynagrodzenia ustalonego w § 6 umowy.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4. Strony zastrzegają sobie prawo do dochodzenia odszkodowania uzupełniającego przenoszącego wysokość zastrzeżonych kar umownych do wysokości rzeczywiście poniesionej szkody.</w:t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</w:p>
    <w:p w:rsidR="00752FD5" w:rsidRDefault="00752FD5" w:rsidP="00752FD5">
      <w:pPr>
        <w:pStyle w:val="Textbodyindent"/>
        <w:tabs>
          <w:tab w:val="left" w:pos="360"/>
        </w:tabs>
        <w:spacing w:line="200" w:lineRule="atLeast"/>
        <w:ind w:left="0" w:hanging="50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ab/>
      </w:r>
    </w:p>
    <w:p w:rsidR="00752FD5" w:rsidRDefault="00752FD5" w:rsidP="00752FD5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9</w:t>
      </w:r>
    </w:p>
    <w:p w:rsidR="00752FD5" w:rsidRDefault="00752FD5" w:rsidP="00752FD5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W razie opóźnienia w zapłacie wierzytelności pieniężnych strony zobowiązują się do zapłaty ustawowych odsetek za opóźnienie.</w:t>
      </w:r>
    </w:p>
    <w:p w:rsidR="00752FD5" w:rsidRDefault="00752FD5" w:rsidP="00752FD5">
      <w:pPr>
        <w:pStyle w:val="Textbodyindent"/>
        <w:tabs>
          <w:tab w:val="left" w:pos="360"/>
        </w:tabs>
        <w:spacing w:line="200" w:lineRule="atLeast"/>
        <w:ind w:left="0" w:hanging="500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10</w:t>
      </w:r>
    </w:p>
    <w:p w:rsidR="00752FD5" w:rsidRDefault="00752FD5" w:rsidP="00752FD5">
      <w:pPr>
        <w:pStyle w:val="Textbodyindent"/>
        <w:tabs>
          <w:tab w:val="left" w:pos="360"/>
        </w:tabs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1. Stronom przysługuje prawo odstąpienia od umowy bez dodatkowego wezwania do jej należytego wykonania w następujących sytuacjach:</w:t>
      </w:r>
    </w:p>
    <w:p w:rsidR="00752FD5" w:rsidRPr="00752FD5" w:rsidRDefault="00752FD5" w:rsidP="00752FD5">
      <w:pPr>
        <w:pStyle w:val="Textbodyindent"/>
        <w:tabs>
          <w:tab w:val="left" w:pos="360"/>
        </w:tabs>
        <w:ind w:left="0" w:hanging="500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ab/>
        <w:t>a) jeżeli zostanie ogłoszona upadłość lub rozwiązanie firmy Wykonawcy,</w:t>
      </w:r>
    </w:p>
    <w:p w:rsidR="00752FD5" w:rsidRDefault="00752FD5" w:rsidP="00752FD5">
      <w:pPr>
        <w:pStyle w:val="Textbodyindent"/>
        <w:tabs>
          <w:tab w:val="left" w:pos="360"/>
        </w:tabs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b) jeżeli zostanie wydany nakaz zajęcia majątku Wykonawcy,</w:t>
      </w:r>
    </w:p>
    <w:p w:rsidR="00752FD5" w:rsidRDefault="00752FD5" w:rsidP="00752FD5">
      <w:pPr>
        <w:pStyle w:val="Textbodyindent"/>
        <w:tabs>
          <w:tab w:val="left" w:pos="360"/>
        </w:tabs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c) jeżeli Wykonawca nie rozpoczął przewozów do którejkolwiek placówki bez uzasadnionych przyczyn oraz nie kontynuuje ich pomimo wezwania Zamawiającego złożonego na piśmie,</w:t>
      </w:r>
    </w:p>
    <w:p w:rsidR="00752FD5" w:rsidRDefault="00752FD5" w:rsidP="00752FD5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d) jeżeli Wykonawca przerwał przewozy z przyczyn niezależnych od Zamawiającego na okres dłuższy niż dwa dni do którejkolwiek placówki na terenie gminy,</w:t>
      </w:r>
    </w:p>
    <w:p w:rsidR="00752FD5" w:rsidRDefault="00752FD5" w:rsidP="00752FD5">
      <w:pPr>
        <w:pStyle w:val="Textbodyindent"/>
        <w:widowControl/>
        <w:tabs>
          <w:tab w:val="left" w:pos="7560"/>
          <w:tab w:val="left" w:pos="7909"/>
        </w:tabs>
        <w:spacing w:after="0"/>
        <w:ind w:left="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e) w wypadku stwierdzenia przez Zamawiającego, że autobusy podstawione do przewozu uczniów, bądź też kierowcy upoważnieni do ich obsługi, powodują zagrożenie dla zdrowia  przewożonych uczniów oraz osób trzecich.</w:t>
      </w:r>
    </w:p>
    <w:p w:rsidR="00752FD5" w:rsidRDefault="00752FD5" w:rsidP="00752FD5">
      <w:pPr>
        <w:pStyle w:val="Textbodyindent"/>
        <w:tabs>
          <w:tab w:val="left" w:pos="6324"/>
        </w:tabs>
        <w:ind w:left="284" w:hanging="270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pStyle w:val="Textbodyindent"/>
        <w:tabs>
          <w:tab w:val="left" w:pos="6324"/>
        </w:tabs>
        <w:ind w:left="284" w:hanging="270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2. Zamawiający może odstąpić od umowy w terminie 30 dni od powzięcia wiadomości o tych okolicznościach.</w:t>
      </w:r>
    </w:p>
    <w:p w:rsidR="00752FD5" w:rsidRDefault="00752FD5" w:rsidP="00752FD5">
      <w:pPr>
        <w:pStyle w:val="Textbodyindent"/>
        <w:tabs>
          <w:tab w:val="left" w:pos="6025"/>
        </w:tabs>
        <w:ind w:left="-15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3. Wykonawcy przysługuje prawo odstąpienia od umowy, jeżeli Zamawiający nie wywiązuje się z obowiązku zapłaty faktur mimo dodatkowego wezwania, w terminie jednego miesiąca od upływu terminu na zapłatę faktur, określonego w niniejszej umowie.</w:t>
      </w:r>
    </w:p>
    <w:p w:rsidR="00752FD5" w:rsidRPr="00752FD5" w:rsidRDefault="00752FD5" w:rsidP="00752FD5">
      <w:pPr>
        <w:pStyle w:val="Textbodyindent"/>
        <w:tabs>
          <w:tab w:val="left" w:pos="6025"/>
        </w:tabs>
        <w:ind w:left="-15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4. Odstąpienie od umowy powinno nastąpić w formie pisemnej pod rygorem nieważności takiego oświadczenia i powinno zawierać uzasadnienie.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11</w:t>
      </w:r>
    </w:p>
    <w:p w:rsidR="00752FD5" w:rsidRPr="00752FD5" w:rsidRDefault="00752FD5" w:rsidP="00752FD5">
      <w:pPr>
        <w:pStyle w:val="Standard"/>
        <w:autoSpaceDE w:val="0"/>
        <w:spacing w:line="200" w:lineRule="atLeast"/>
        <w:jc w:val="both"/>
        <w:rPr>
          <w:lang w:val="pl-PL"/>
        </w:rPr>
      </w:pPr>
      <w:r>
        <w:rPr>
          <w:rFonts w:eastAsia="ArialMT" w:cs="Times New Roman"/>
          <w:sz w:val="20"/>
          <w:szCs w:val="20"/>
          <w:lang w:val="pl-PL"/>
        </w:rPr>
        <w:t xml:space="preserve">Zmiana postanowień zawartej umowy oraz wprowadzenie nowych postanowień do umowy może nastąpić za zgodą obu stron wyrażoną na piśmie pod rygorem nieważności takiej zmiany w sytuacji, </w:t>
      </w:r>
      <w:r>
        <w:rPr>
          <w:rFonts w:eastAsia="Arial" w:cs="Times New Roman"/>
          <w:sz w:val="20"/>
          <w:szCs w:val="20"/>
          <w:lang w:val="pl-PL"/>
        </w:rPr>
        <w:t>gdy:</w:t>
      </w:r>
    </w:p>
    <w:p w:rsidR="00752FD5" w:rsidRPr="00752FD5" w:rsidRDefault="00752FD5" w:rsidP="00752FD5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>
        <w:rPr>
          <w:rFonts w:eastAsia="Arial" w:cs="Times New Roman"/>
          <w:sz w:val="20"/>
          <w:szCs w:val="20"/>
          <w:lang w:val="pl-PL"/>
        </w:rPr>
        <w:t xml:space="preserve">- nastąpi zmiana </w:t>
      </w:r>
      <w:r>
        <w:rPr>
          <w:rFonts w:eastAsia="ArialMT" w:cs="Times New Roman"/>
          <w:sz w:val="20"/>
          <w:szCs w:val="20"/>
          <w:lang w:val="pl-PL"/>
        </w:rPr>
        <w:t xml:space="preserve">osób </w:t>
      </w:r>
      <w:r>
        <w:rPr>
          <w:rFonts w:eastAsia="Arial" w:cs="Times New Roman"/>
          <w:sz w:val="20"/>
          <w:szCs w:val="20"/>
          <w:lang w:val="pl-PL"/>
        </w:rPr>
        <w:t>zdolnych do wykonania zamówienia, które będą uczestniczyć w wykonywaniu zamówienia,</w:t>
      </w:r>
    </w:p>
    <w:p w:rsidR="00752FD5" w:rsidRPr="00752FD5" w:rsidRDefault="00752FD5" w:rsidP="00752FD5">
      <w:pPr>
        <w:pStyle w:val="Standard"/>
        <w:autoSpaceDE w:val="0"/>
        <w:spacing w:line="200" w:lineRule="atLeast"/>
        <w:ind w:left="720" w:hanging="360"/>
        <w:jc w:val="both"/>
        <w:rPr>
          <w:lang w:val="pl-PL"/>
        </w:rPr>
      </w:pPr>
      <w:r>
        <w:rPr>
          <w:rFonts w:eastAsia="Arial" w:cs="Times New Roman"/>
          <w:sz w:val="20"/>
          <w:szCs w:val="20"/>
          <w:lang w:val="pl-PL"/>
        </w:rPr>
        <w:t xml:space="preserve">-  </w:t>
      </w:r>
      <w:r>
        <w:rPr>
          <w:rFonts w:eastAsia="ArialMT" w:cs="Times New Roman"/>
          <w:sz w:val="20"/>
          <w:szCs w:val="20"/>
          <w:lang w:val="pl-PL"/>
        </w:rPr>
        <w:t>nastąpi ustawowa zmiana stawki podatku VAT.</w:t>
      </w:r>
    </w:p>
    <w:p w:rsidR="00752FD5" w:rsidRDefault="00752FD5" w:rsidP="00752FD5">
      <w:pPr>
        <w:pStyle w:val="Standard"/>
        <w:autoSpaceDE w:val="0"/>
        <w:spacing w:line="200" w:lineRule="atLeast"/>
        <w:jc w:val="both"/>
        <w:rPr>
          <w:rFonts w:eastAsia="ArialMT" w:cs="Times New Roman"/>
          <w:sz w:val="20"/>
          <w:szCs w:val="20"/>
          <w:lang w:val="pl-PL"/>
        </w:rPr>
      </w:pPr>
      <w:r>
        <w:rPr>
          <w:rFonts w:eastAsia="ArialMT" w:cs="Times New Roman"/>
          <w:sz w:val="20"/>
          <w:szCs w:val="20"/>
          <w:lang w:val="pl-PL"/>
        </w:rPr>
        <w:t>Strona wnioskująca o zmianę umowy, każdorazowo przedkłada drugiej stronie pisemne uzasadnienie konieczności wprowadzenia zmiany do umowy.</w:t>
      </w:r>
    </w:p>
    <w:p w:rsidR="00752FD5" w:rsidRDefault="00752FD5" w:rsidP="00752FD5">
      <w:pPr>
        <w:pStyle w:val="Standard"/>
        <w:autoSpaceDE w:val="0"/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12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Wszelkie zmiany i uzupełnienia treści umowy mogą być dokonywane wyłącznie w formie pisemnej podpisane przez obie strony.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13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Ewentualne spory wynikłe na tle realizacji niniejszej umowy rozstrzygał będzie Sąd właściwy miejscowo ze względu na siedzibę Zamawiającego.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14</w:t>
      </w:r>
    </w:p>
    <w:p w:rsidR="00752FD5" w:rsidRDefault="00752FD5" w:rsidP="00752FD5">
      <w:pPr>
        <w:pStyle w:val="Standard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W sprawach nieuregulowanych niniejszą umową stosuje się przepisy:</w:t>
      </w:r>
    </w:p>
    <w:p w:rsidR="00752FD5" w:rsidRDefault="00752FD5" w:rsidP="00752FD5">
      <w:pPr>
        <w:pStyle w:val="Standard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>1) ustawy z dnia 23 kwietnia 1964 r. Kodeks cywilny (Dz. U. z 2017 r. poz. 459 z późn. zm.),</w:t>
      </w:r>
    </w:p>
    <w:p w:rsidR="00752FD5" w:rsidRDefault="00752FD5" w:rsidP="00752FD5">
      <w:pPr>
        <w:pStyle w:val="Standard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2) ustawy z dnia 15 listopada 1984 r. Prawo przewozowe (Dz. U. z 2015 r. poz. 915 z późn. zm.),</w:t>
      </w:r>
    </w:p>
    <w:p w:rsidR="00752FD5" w:rsidRPr="00752FD5" w:rsidRDefault="00752FD5" w:rsidP="00752FD5">
      <w:pPr>
        <w:pStyle w:val="Standard"/>
        <w:jc w:val="both"/>
        <w:rPr>
          <w:lang w:val="pl-PL"/>
        </w:rPr>
      </w:pPr>
      <w:r>
        <w:rPr>
          <w:rFonts w:eastAsia="Arial" w:cs="Times New Roman"/>
          <w:sz w:val="20"/>
          <w:szCs w:val="20"/>
          <w:lang w:val="pl-PL"/>
        </w:rPr>
        <w:t>3) ustawy  z dnia 22 maja 2003r. o ubezpieczeniach obowiązkowych, Ubezpieczeniowym Funduszu Gwarancyjnym i Polskim Biurze Ubezpieczycieli Komunikacyjnych</w:t>
      </w:r>
      <w:r>
        <w:rPr>
          <w:rFonts w:eastAsia="Arial" w:cs="Times New Roman"/>
          <w:position w:val="7"/>
          <w:sz w:val="20"/>
          <w:szCs w:val="20"/>
          <w:lang w:val="pl-PL"/>
        </w:rPr>
        <w:t xml:space="preserve"> </w:t>
      </w:r>
      <w:r>
        <w:rPr>
          <w:rFonts w:eastAsia="Arial" w:cs="Times New Roman"/>
          <w:sz w:val="20"/>
          <w:szCs w:val="20"/>
          <w:lang w:val="pl-PL"/>
        </w:rPr>
        <w:t xml:space="preserve"> (Dz. U.  2016, poz. 2060 z późn. zm.).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§ 15</w:t>
      </w:r>
    </w:p>
    <w:p w:rsidR="00752FD5" w:rsidRPr="00752FD5" w:rsidRDefault="00752FD5" w:rsidP="00752FD5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Niniejszą umowę  sporządzono w 2 jednobrzmiących  egzemplarzach po jednym dla każdej ze stron.</w:t>
      </w:r>
    </w:p>
    <w:p w:rsidR="00752FD5" w:rsidRDefault="00752FD5" w:rsidP="00752FD5">
      <w:pPr>
        <w:pStyle w:val="Textbodyindent"/>
        <w:tabs>
          <w:tab w:val="left" w:pos="360"/>
        </w:tabs>
        <w:spacing w:line="200" w:lineRule="atLeast"/>
        <w:ind w:left="0"/>
        <w:jc w:val="both"/>
        <w:rPr>
          <w:rFonts w:cs="Times New Roman"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  <w:r>
        <w:rPr>
          <w:rFonts w:cs="Times New Roman"/>
          <w:sz w:val="20"/>
          <w:szCs w:val="20"/>
          <w:lang w:val="pl-PL"/>
        </w:rPr>
        <w:t xml:space="preserve">      </w:t>
      </w:r>
    </w:p>
    <w:p w:rsidR="00752FD5" w:rsidRDefault="00752FD5" w:rsidP="00752FD5">
      <w:pPr>
        <w:pStyle w:val="Standard"/>
        <w:spacing w:line="200" w:lineRule="atLeast"/>
        <w:jc w:val="both"/>
      </w:pPr>
      <w:r>
        <w:rPr>
          <w:rFonts w:cs="Times New Roman"/>
          <w:sz w:val="20"/>
          <w:szCs w:val="20"/>
          <w:lang w:val="pl-PL"/>
        </w:rPr>
        <w:t xml:space="preserve">            </w:t>
      </w:r>
      <w:r>
        <w:rPr>
          <w:rFonts w:cs="Times New Roman"/>
          <w:b/>
          <w:sz w:val="20"/>
          <w:szCs w:val="20"/>
          <w:lang w:val="pl-PL"/>
        </w:rPr>
        <w:t>Wykonawca</w:t>
      </w:r>
      <w:r>
        <w:rPr>
          <w:rFonts w:cs="Times New Roman"/>
          <w:sz w:val="20"/>
          <w:szCs w:val="20"/>
          <w:lang w:val="pl-PL"/>
        </w:rPr>
        <w:t xml:space="preserve">                                           </w:t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  <w:t xml:space="preserve">                </w:t>
      </w:r>
      <w:r>
        <w:rPr>
          <w:rFonts w:cs="Times New Roman"/>
          <w:b/>
          <w:sz w:val="20"/>
          <w:szCs w:val="20"/>
          <w:lang w:val="pl-PL"/>
        </w:rPr>
        <w:t>Zamawiający</w:t>
      </w: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b/>
          <w:sz w:val="20"/>
          <w:szCs w:val="20"/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both"/>
        <w:rPr>
          <w:lang w:val="pl-PL"/>
        </w:rPr>
      </w:pPr>
    </w:p>
    <w:p w:rsidR="00752FD5" w:rsidRDefault="00752FD5" w:rsidP="00752FD5">
      <w:pPr>
        <w:pStyle w:val="Standard"/>
        <w:spacing w:line="200" w:lineRule="atLeast"/>
        <w:jc w:val="both"/>
        <w:rPr>
          <w:rFonts w:cs="Times New Roman"/>
          <w:sz w:val="20"/>
          <w:szCs w:val="20"/>
          <w:lang w:val="pl-PL"/>
        </w:rPr>
      </w:pPr>
    </w:p>
    <w:p w:rsidR="00943FEF" w:rsidRDefault="00752FD5" w:rsidP="00752FD5">
      <w:pPr>
        <w:pStyle w:val="Standard"/>
        <w:tabs>
          <w:tab w:val="left" w:pos="1200"/>
        </w:tabs>
        <w:spacing w:line="200" w:lineRule="atLeast"/>
        <w:jc w:val="both"/>
      </w:pPr>
      <w:r>
        <w:rPr>
          <w:rFonts w:cs="Times New Roman"/>
          <w:sz w:val="20"/>
          <w:szCs w:val="20"/>
          <w:lang w:val="pl-PL"/>
        </w:rPr>
        <w:t>………………………………</w:t>
      </w:r>
      <w:r>
        <w:rPr>
          <w:rFonts w:cs="Times New Roman"/>
          <w:sz w:val="20"/>
          <w:szCs w:val="20"/>
          <w:lang w:val="pl-PL"/>
        </w:rPr>
        <w:t>…</w:t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</w:r>
      <w:r>
        <w:rPr>
          <w:rFonts w:cs="Times New Roman"/>
          <w:sz w:val="20"/>
          <w:szCs w:val="20"/>
          <w:lang w:val="pl-PL"/>
        </w:rPr>
        <w:tab/>
        <w:t xml:space="preserve">             …………………………………</w:t>
      </w:r>
      <w:bookmarkStart w:id="0" w:name="_GoBack"/>
      <w:bookmarkEnd w:id="0"/>
    </w:p>
    <w:sectPr w:rsidR="00943F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0D0AC5">
    <w:pPr>
      <w:pStyle w:val="Standard"/>
      <w:autoSpaceDE w:val="0"/>
      <w:jc w:val="center"/>
    </w:pPr>
    <w:r>
      <w:rPr>
        <w:rFonts w:eastAsia="Arial" w:cs="Arial"/>
        <w:sz w:val="18"/>
        <w:szCs w:val="18"/>
        <w:lang w:val="pl-PL"/>
      </w:rPr>
      <w:fldChar w:fldCharType="begin"/>
    </w:r>
    <w:r>
      <w:rPr>
        <w:rFonts w:eastAsia="Arial" w:cs="Arial"/>
        <w:sz w:val="18"/>
        <w:szCs w:val="18"/>
        <w:lang w:val="pl-PL"/>
      </w:rPr>
      <w:instrText xml:space="preserve"> PAGE </w:instrText>
    </w:r>
    <w:r>
      <w:rPr>
        <w:rFonts w:eastAsia="Arial" w:cs="Arial"/>
        <w:sz w:val="18"/>
        <w:szCs w:val="18"/>
        <w:lang w:val="pl-PL"/>
      </w:rPr>
      <w:fldChar w:fldCharType="separate"/>
    </w:r>
    <w:r>
      <w:rPr>
        <w:rFonts w:eastAsia="Arial" w:cs="Arial"/>
        <w:noProof/>
        <w:sz w:val="18"/>
        <w:szCs w:val="18"/>
        <w:lang w:val="pl-PL"/>
      </w:rPr>
      <w:t>2</w:t>
    </w:r>
    <w:r>
      <w:rPr>
        <w:rFonts w:eastAsia="Arial" w:cs="Arial"/>
        <w:sz w:val="18"/>
        <w:szCs w:val="18"/>
        <w:lang w:val="pl-PL"/>
      </w:rPr>
      <w:fldChar w:fldCharType="end"/>
    </w:r>
    <w:r>
      <w:rPr>
        <w:rFonts w:eastAsia="Arial" w:cs="Arial"/>
        <w:sz w:val="18"/>
        <w:szCs w:val="18"/>
        <w:lang w:val="pl-PL"/>
      </w:rPr>
      <w:t>/</w:t>
    </w:r>
    <w:r>
      <w:rPr>
        <w:rFonts w:eastAsia="Arial" w:cs="Arial"/>
        <w:sz w:val="18"/>
        <w:szCs w:val="18"/>
        <w:lang w:val="pl-PL"/>
      </w:rPr>
      <w:fldChar w:fldCharType="begin"/>
    </w:r>
    <w:r>
      <w:rPr>
        <w:rFonts w:eastAsia="Arial" w:cs="Arial"/>
        <w:sz w:val="18"/>
        <w:szCs w:val="18"/>
        <w:lang w:val="pl-PL"/>
      </w:rPr>
      <w:instrText xml:space="preserve"> NUMPAGES </w:instrText>
    </w:r>
    <w:r>
      <w:rPr>
        <w:rFonts w:eastAsia="Arial" w:cs="Arial"/>
        <w:sz w:val="18"/>
        <w:szCs w:val="18"/>
        <w:lang w:val="pl-PL"/>
      </w:rPr>
      <w:fldChar w:fldCharType="separate"/>
    </w:r>
    <w:r>
      <w:rPr>
        <w:rFonts w:eastAsia="Arial" w:cs="Arial"/>
        <w:noProof/>
        <w:sz w:val="18"/>
        <w:szCs w:val="18"/>
        <w:lang w:val="pl-PL"/>
      </w:rPr>
      <w:t>4</w:t>
    </w:r>
    <w:r>
      <w:rPr>
        <w:rFonts w:eastAsia="Arial" w:cs="Arial"/>
        <w:sz w:val="18"/>
        <w:szCs w:val="18"/>
        <w:lang w:val="pl-P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C2" w:rsidRDefault="000D0AC5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  <w:r>
      <w:rPr>
        <w:rFonts w:eastAsia="Arial" w:cs="Arial"/>
        <w:sz w:val="18"/>
        <w:szCs w:val="18"/>
        <w:lang w:val="pl-PL"/>
      </w:rPr>
      <w:t>OSW.4464.6.1.2017 Dowóz uczniów do placówek oświatowych na terenie Gminy Czarna Woda w formie zakupu biletów miesięcznych w roku szkolnym 2017/2018.</w:t>
    </w:r>
  </w:p>
  <w:p w:rsidR="000D08C2" w:rsidRDefault="000D0AC5">
    <w:pPr>
      <w:pStyle w:val="Standard"/>
      <w:autoSpaceDE w:val="0"/>
      <w:jc w:val="both"/>
      <w:rPr>
        <w:rFonts w:eastAsia="Arial" w:cs="Arial"/>
        <w:sz w:val="18"/>
        <w:szCs w:val="18"/>
        <w:lang w:val="pl-PL"/>
      </w:rPr>
    </w:pPr>
    <w:r>
      <w:rPr>
        <w:rFonts w:eastAsia="Arial" w:cs="Arial"/>
        <w:sz w:val="18"/>
        <w:szCs w:val="18"/>
        <w:lang w:val="pl-PL"/>
      </w:rPr>
      <w:t>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C31"/>
    <w:multiLevelType w:val="multilevel"/>
    <w:tmpl w:val="2092C2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BFA0173"/>
    <w:multiLevelType w:val="multilevel"/>
    <w:tmpl w:val="8D207392"/>
    <w:styleLink w:val="WW8Num27"/>
    <w:lvl w:ilvl="0">
      <w:start w:val="4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trike w:val="0"/>
        <w:dstrike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D5"/>
    <w:rsid w:val="000D0AC5"/>
    <w:rsid w:val="000E71B8"/>
    <w:rsid w:val="00630B3D"/>
    <w:rsid w:val="007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2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2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rsid w:val="00752FD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</w:rPr>
  </w:style>
  <w:style w:type="paragraph" w:styleId="Akapitzlist">
    <w:name w:val="List Paragraph"/>
    <w:basedOn w:val="Standard"/>
    <w:rsid w:val="00752FD5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lang w:bidi="ar-SA"/>
    </w:rPr>
  </w:style>
  <w:style w:type="paragraph" w:customStyle="1" w:styleId="Textbodyindent">
    <w:name w:val="Text body indent"/>
    <w:basedOn w:val="Standard"/>
    <w:rsid w:val="00752FD5"/>
    <w:pPr>
      <w:spacing w:after="120"/>
      <w:ind w:left="283"/>
    </w:pPr>
  </w:style>
  <w:style w:type="numbering" w:customStyle="1" w:styleId="WW8Num27">
    <w:name w:val="WW8Num27"/>
    <w:basedOn w:val="Bezlisty"/>
    <w:rsid w:val="00752FD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2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2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Bezodstpw">
    <w:name w:val="No Spacing"/>
    <w:rsid w:val="00752FD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</w:rPr>
  </w:style>
  <w:style w:type="paragraph" w:styleId="Akapitzlist">
    <w:name w:val="List Paragraph"/>
    <w:basedOn w:val="Standard"/>
    <w:rsid w:val="00752FD5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lang w:bidi="ar-SA"/>
    </w:rPr>
  </w:style>
  <w:style w:type="paragraph" w:customStyle="1" w:styleId="Textbodyindent">
    <w:name w:val="Text body indent"/>
    <w:basedOn w:val="Standard"/>
    <w:rsid w:val="00752FD5"/>
    <w:pPr>
      <w:spacing w:after="120"/>
      <w:ind w:left="283"/>
    </w:pPr>
  </w:style>
  <w:style w:type="numbering" w:customStyle="1" w:styleId="WW8Num27">
    <w:name w:val="WW8Num27"/>
    <w:basedOn w:val="Bezlisty"/>
    <w:rsid w:val="00752F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2</cp:revision>
  <dcterms:created xsi:type="dcterms:W3CDTF">2017-07-06T10:23:00Z</dcterms:created>
  <dcterms:modified xsi:type="dcterms:W3CDTF">2017-07-06T10:23:00Z</dcterms:modified>
</cp:coreProperties>
</file>