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645E3C">
      <w:pPr>
        <w:pStyle w:val="Bezodstpw"/>
        <w:jc w:val="center"/>
        <w:rPr>
          <w:b/>
          <w:sz w:val="32"/>
          <w:szCs w:val="32"/>
          <w:lang w:val="pl-PL"/>
        </w:rPr>
      </w:pPr>
      <w:r>
        <w:rPr>
          <w:b/>
          <w:sz w:val="32"/>
          <w:szCs w:val="32"/>
          <w:lang w:val="pl-PL"/>
        </w:rPr>
        <w:t>SPECYFIKACJA ISTOTNYCH WARUNKÓW ZAMÓWIENIA</w:t>
      </w:r>
    </w:p>
    <w:p w:rsidR="00003C5C" w:rsidRDefault="00003C5C">
      <w:pPr>
        <w:pStyle w:val="Bezodstpw"/>
        <w:jc w:val="center"/>
        <w:rPr>
          <w:lang w:val="pl-PL"/>
        </w:rPr>
      </w:pPr>
    </w:p>
    <w:p w:rsidR="00003C5C" w:rsidRDefault="00645E3C">
      <w:pPr>
        <w:pStyle w:val="Bezodstpw"/>
        <w:jc w:val="center"/>
        <w:rPr>
          <w:lang w:val="pl-PL"/>
        </w:rPr>
      </w:pPr>
      <w:r>
        <w:rPr>
          <w:lang w:val="pl-PL"/>
        </w:rPr>
        <w:t>(SIWZ)</w:t>
      </w:r>
    </w:p>
    <w:p w:rsidR="00003C5C" w:rsidRDefault="00003C5C">
      <w:pPr>
        <w:pStyle w:val="Bezodstpw"/>
        <w:jc w:val="center"/>
        <w:rPr>
          <w:lang w:val="pl-PL"/>
        </w:rPr>
      </w:pPr>
    </w:p>
    <w:p w:rsidR="00003C5C" w:rsidRDefault="00003C5C">
      <w:pPr>
        <w:pStyle w:val="Bezodstpw"/>
        <w:jc w:val="center"/>
        <w:rPr>
          <w:lang w:val="pl-PL"/>
        </w:rPr>
      </w:pPr>
    </w:p>
    <w:p w:rsidR="00003C5C" w:rsidRDefault="00645E3C">
      <w:pPr>
        <w:pStyle w:val="Bezodstpw"/>
        <w:jc w:val="center"/>
        <w:rPr>
          <w:lang w:val="pl-PL"/>
        </w:rPr>
      </w:pPr>
      <w:r>
        <w:rPr>
          <w:lang w:val="pl-PL"/>
        </w:rPr>
        <w:t>Przetarg nieograniczony na wykonanie zadania:</w:t>
      </w: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Pr="004D3731" w:rsidRDefault="004D3731">
      <w:pPr>
        <w:pStyle w:val="Bezodstpw"/>
        <w:jc w:val="center"/>
        <w:rPr>
          <w:rFonts w:eastAsia="ArialMT" w:cs="Times New Roman"/>
          <w:b/>
          <w:bCs/>
          <w:sz w:val="32"/>
          <w:szCs w:val="32"/>
          <w:lang w:val="pl-PL"/>
        </w:rPr>
      </w:pPr>
      <w:r w:rsidRPr="004D3731">
        <w:rPr>
          <w:rFonts w:cs="Times New Roman"/>
          <w:b/>
          <w:kern w:val="0"/>
          <w:sz w:val="32"/>
          <w:szCs w:val="32"/>
          <w:lang w:val="pl-PL" w:bidi="ar-SA"/>
        </w:rPr>
        <w:t>WJAZD PRZY KOŚCIELE PARAFIALNYM W HUCIE KALNEJ</w:t>
      </w: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Pr="005913EB" w:rsidRDefault="00645E3C">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pPr>
        <w:pStyle w:val="Bezodstpw"/>
        <w:jc w:val="center"/>
        <w:rPr>
          <w:lang w:val="pl-PL"/>
        </w:rPr>
      </w:pPr>
      <w:r>
        <w:rPr>
          <w:sz w:val="20"/>
          <w:szCs w:val="20"/>
          <w:lang w:val="pl-PL"/>
        </w:rPr>
        <w:t>art. 10 ust. 1 ustawy oraz art. 39-</w:t>
      </w:r>
      <w:r>
        <w:rPr>
          <w:rFonts w:eastAsia="ArialMT"/>
          <w:sz w:val="20"/>
          <w:szCs w:val="20"/>
          <w:lang w:val="pl-PL"/>
        </w:rPr>
        <w:t xml:space="preserve">46 ustawy Prawo zamówień publicznych (Dz. U. z 2015 r., poz. 2164 z </w:t>
      </w:r>
      <w:proofErr w:type="spellStart"/>
      <w:r>
        <w:rPr>
          <w:rFonts w:eastAsia="ArialMT"/>
          <w:sz w:val="20"/>
          <w:szCs w:val="20"/>
          <w:lang w:val="pl-PL"/>
        </w:rPr>
        <w:t>późn</w:t>
      </w:r>
      <w:proofErr w:type="spellEnd"/>
      <w:r>
        <w:rPr>
          <w:rFonts w:eastAsia="ArialMT"/>
          <w:sz w:val="20"/>
          <w:szCs w:val="20"/>
          <w:lang w:val="pl-PL"/>
        </w:rPr>
        <w:t>. zm.)</w:t>
      </w:r>
    </w:p>
    <w:p w:rsidR="00003C5C" w:rsidRPr="005913EB" w:rsidRDefault="00645E3C">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pPr>
        <w:pStyle w:val="Bezodstpw"/>
        <w:jc w:val="center"/>
        <w:rPr>
          <w:lang w:val="pl-PL"/>
        </w:rPr>
      </w:pPr>
      <w:r>
        <w:rPr>
          <w:rFonts w:eastAsia="ArialMT"/>
          <w:sz w:val="20"/>
          <w:szCs w:val="20"/>
          <w:lang w:val="pl-PL"/>
        </w:rPr>
        <w:t>na podstawie art. 11 ust . 8 ustawy.</w:t>
      </w:r>
    </w:p>
    <w:p w:rsidR="00003C5C" w:rsidRDefault="00003C5C">
      <w:pPr>
        <w:pStyle w:val="Bezodstpw"/>
        <w:jc w:val="center"/>
        <w:rPr>
          <w:rFonts w:eastAsia="Times New Roman"/>
          <w:sz w:val="20"/>
          <w:szCs w:val="20"/>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645E3C" w:rsidP="004D3731">
      <w:pPr>
        <w:pStyle w:val="Bezodstpw"/>
        <w:jc w:val="center"/>
        <w:rPr>
          <w:rFonts w:eastAsia="ArialMT"/>
          <w:lang w:val="pl-PL"/>
        </w:rPr>
      </w:pPr>
      <w:r>
        <w:rPr>
          <w:rFonts w:eastAsia="ArialMT"/>
          <w:lang w:val="pl-PL"/>
        </w:rPr>
        <w:t>Zatwierdził:</w:t>
      </w:r>
    </w:p>
    <w:p w:rsidR="00003C5C" w:rsidRDefault="00003C5C" w:rsidP="004D3731">
      <w:pPr>
        <w:pStyle w:val="Bezodstpw"/>
        <w:jc w:val="center"/>
        <w:rPr>
          <w:rFonts w:eastAsia="ArialMT"/>
          <w:lang w:val="pl-PL"/>
        </w:rPr>
      </w:pPr>
    </w:p>
    <w:p w:rsidR="00003C5C" w:rsidRDefault="00003C5C" w:rsidP="004D3731">
      <w:pPr>
        <w:pStyle w:val="Bezodstpw"/>
        <w:jc w:val="center"/>
        <w:rPr>
          <w:rFonts w:eastAsia="ArialMT"/>
          <w:lang w:val="pl-PL"/>
        </w:rPr>
      </w:pPr>
    </w:p>
    <w:p w:rsidR="00003C5C" w:rsidRDefault="00003C5C" w:rsidP="004D3731">
      <w:pPr>
        <w:pStyle w:val="Bezodstpw"/>
        <w:jc w:val="center"/>
        <w:rPr>
          <w:rFonts w:eastAsia="ArialMT"/>
          <w:lang w:val="pl-PL"/>
        </w:rPr>
      </w:pPr>
    </w:p>
    <w:p w:rsidR="00003C5C" w:rsidRDefault="00003C5C" w:rsidP="004D3731">
      <w:pPr>
        <w:pStyle w:val="Bezodstpw"/>
        <w:jc w:val="center"/>
        <w:rPr>
          <w:rFonts w:eastAsia="ArialMT"/>
          <w:lang w:val="pl-PL"/>
        </w:rPr>
      </w:pPr>
    </w:p>
    <w:p w:rsidR="00003C5C" w:rsidRDefault="00003C5C" w:rsidP="004D3731">
      <w:pPr>
        <w:pStyle w:val="Bezodstpw"/>
        <w:jc w:val="center"/>
        <w:rPr>
          <w:rFonts w:eastAsia="ArialMT"/>
          <w:lang w:val="pl-PL"/>
        </w:rPr>
      </w:pPr>
    </w:p>
    <w:p w:rsidR="00003C5C" w:rsidRPr="005913EB" w:rsidRDefault="00C55419" w:rsidP="004D3731">
      <w:pPr>
        <w:pStyle w:val="Bezodstpw"/>
        <w:jc w:val="center"/>
        <w:rPr>
          <w:lang w:val="pl-PL"/>
        </w:rPr>
      </w:pPr>
      <w:r>
        <w:rPr>
          <w:b/>
          <w:bCs/>
          <w:lang w:val="pl-PL"/>
        </w:rPr>
        <w:t>23</w:t>
      </w:r>
      <w:r w:rsidR="007B2099">
        <w:rPr>
          <w:b/>
          <w:bCs/>
          <w:lang w:val="pl-PL"/>
        </w:rPr>
        <w:t xml:space="preserve"> </w:t>
      </w:r>
      <w:r w:rsidR="004D3731">
        <w:rPr>
          <w:b/>
          <w:bCs/>
          <w:lang w:val="pl-PL"/>
        </w:rPr>
        <w:t>czerwca</w:t>
      </w:r>
      <w:r w:rsidR="00645E3C">
        <w:rPr>
          <w:b/>
          <w:bCs/>
          <w:lang w:val="pl-PL"/>
        </w:rPr>
        <w:t xml:space="preserve"> </w:t>
      </w:r>
      <w:r w:rsidR="00645E3C">
        <w:rPr>
          <w:rFonts w:eastAsia="Arial-BoldMT"/>
          <w:b/>
          <w:bCs/>
          <w:lang w:val="pl-PL"/>
        </w:rPr>
        <w:t>2017 r.</w:t>
      </w:r>
    </w:p>
    <w:p w:rsidR="00003C5C" w:rsidRDefault="00003C5C">
      <w:pPr>
        <w:pStyle w:val="Bezodstpw"/>
        <w:jc w:val="right"/>
        <w:rPr>
          <w:lang w:val="pl-PL"/>
        </w:rPr>
      </w:pPr>
    </w:p>
    <w:p w:rsidR="004D3731" w:rsidRDefault="004D3731">
      <w:pPr>
        <w:pStyle w:val="Bezodstpw"/>
        <w:jc w:val="both"/>
        <w:rPr>
          <w:rFonts w:eastAsia="Arial-BoldMT"/>
          <w:b/>
          <w:bCs/>
          <w:lang w:val="pl-PL"/>
        </w:rPr>
      </w:pPr>
    </w:p>
    <w:p w:rsidR="004D3731" w:rsidRDefault="004D3731">
      <w:pPr>
        <w:pStyle w:val="Bezodstpw"/>
        <w:jc w:val="both"/>
        <w:rPr>
          <w:rFonts w:eastAsia="Arial-BoldMT"/>
          <w:b/>
          <w:bCs/>
          <w:lang w:val="pl-PL"/>
        </w:rPr>
      </w:pPr>
    </w:p>
    <w:p w:rsidR="004D3731" w:rsidRDefault="004D3731">
      <w:pPr>
        <w:pStyle w:val="Bezodstpw"/>
        <w:jc w:val="both"/>
        <w:rPr>
          <w:rFonts w:eastAsia="Arial-BoldMT"/>
          <w:b/>
          <w:bCs/>
          <w:lang w:val="pl-PL"/>
        </w:rPr>
      </w:pPr>
    </w:p>
    <w:p w:rsidR="004D3731" w:rsidRDefault="004D3731">
      <w:pPr>
        <w:pStyle w:val="Bezodstpw"/>
        <w:jc w:val="both"/>
        <w:rPr>
          <w:rFonts w:eastAsia="Arial-BoldMT"/>
          <w:b/>
          <w:bCs/>
          <w:lang w:val="pl-PL"/>
        </w:rPr>
      </w:pPr>
    </w:p>
    <w:p w:rsidR="004D3731" w:rsidRDefault="004D3731">
      <w:pPr>
        <w:pStyle w:val="Bezodstpw"/>
        <w:jc w:val="both"/>
        <w:rPr>
          <w:rFonts w:eastAsia="Arial-BoldMT"/>
          <w:b/>
          <w:bCs/>
          <w:lang w:val="pl-PL"/>
        </w:rPr>
      </w:pPr>
    </w:p>
    <w:p w:rsidR="00003C5C" w:rsidRPr="005913EB" w:rsidRDefault="00645E3C">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03C5C" w:rsidRDefault="00645E3C">
      <w:pPr>
        <w:pStyle w:val="Bezodstpw"/>
        <w:jc w:val="both"/>
        <w:rPr>
          <w:lang w:val="pl-PL"/>
        </w:rPr>
      </w:pPr>
      <w:r>
        <w:rPr>
          <w:lang w:val="pl-PL"/>
        </w:rPr>
        <w:t>NIP 592-10-02-479 REGON 191675617</w:t>
      </w:r>
    </w:p>
    <w:p w:rsidR="00003C5C" w:rsidRDefault="00003C5C">
      <w:pPr>
        <w:pStyle w:val="Bezodstpw"/>
        <w:jc w:val="both"/>
        <w:rPr>
          <w:rFonts w:eastAsia="Times New Roman"/>
          <w:lang w:val="pl-PL"/>
        </w:rPr>
      </w:pPr>
    </w:p>
    <w:p w:rsidR="00003C5C" w:rsidRDefault="00645E3C">
      <w:pPr>
        <w:pStyle w:val="Bezodstpw"/>
        <w:jc w:val="both"/>
        <w:rPr>
          <w:b/>
          <w:bCs/>
          <w:lang w:val="pl-PL"/>
        </w:rPr>
      </w:pPr>
      <w:r>
        <w:rPr>
          <w:b/>
          <w:bCs/>
          <w:lang w:val="pl-PL"/>
        </w:rPr>
        <w:t>Adres do korespondencji:</w:t>
      </w:r>
    </w:p>
    <w:p w:rsidR="00003C5C" w:rsidRPr="005913EB" w:rsidRDefault="00645E3C">
      <w:pPr>
        <w:pStyle w:val="Bezodstpw"/>
        <w:jc w:val="both"/>
        <w:rPr>
          <w:lang w:val="pl-PL"/>
        </w:rPr>
      </w:pPr>
      <w:r>
        <w:rPr>
          <w:rFonts w:eastAsia="ArialMT"/>
          <w:lang w:val="pl-PL"/>
        </w:rPr>
        <w:t>Urząd Miejski w Czarnej Wodzie</w:t>
      </w:r>
      <w:r>
        <w:rPr>
          <w:lang w:val="pl-PL"/>
        </w:rPr>
        <w:t>, 83-262 Czarna Woda, ul. Mickiewicza 7,</w:t>
      </w:r>
    </w:p>
    <w:p w:rsidR="00003C5C" w:rsidRDefault="00645E3C">
      <w:pPr>
        <w:pStyle w:val="Bezodstpw"/>
        <w:jc w:val="both"/>
        <w:rPr>
          <w:lang w:val="pl-PL"/>
        </w:rPr>
      </w:pPr>
      <w:r>
        <w:rPr>
          <w:lang w:val="pl-PL"/>
        </w:rPr>
        <w:t>Strona WWW: www.czarna-woda.pl</w:t>
      </w:r>
    </w:p>
    <w:p w:rsidR="00003C5C" w:rsidRDefault="00645E3C">
      <w:pPr>
        <w:pStyle w:val="Bezodstpw"/>
        <w:jc w:val="both"/>
        <w:rPr>
          <w:lang w:val="pl-PL"/>
        </w:rPr>
      </w:pPr>
      <w:r>
        <w:rPr>
          <w:lang w:val="pl-PL"/>
        </w:rPr>
        <w:t>Strona BIP: bip.czarna-woda.pl</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Telefony:</w:t>
      </w:r>
    </w:p>
    <w:p w:rsidR="00003C5C" w:rsidRPr="005913EB" w:rsidRDefault="00645E3C">
      <w:pPr>
        <w:pStyle w:val="Bezodstpw"/>
        <w:jc w:val="both"/>
        <w:rPr>
          <w:lang w:val="pl-PL"/>
        </w:rPr>
      </w:pPr>
      <w:r>
        <w:rPr>
          <w:lang w:val="pl-PL"/>
        </w:rPr>
        <w:t xml:space="preserve">Centrala: + 48 </w:t>
      </w:r>
      <w:r>
        <w:rPr>
          <w:b/>
          <w:bCs/>
          <w:lang w:val="pl-PL"/>
        </w:rPr>
        <w:t>58 587-88-50</w:t>
      </w:r>
    </w:p>
    <w:p w:rsidR="00003C5C" w:rsidRPr="005913EB" w:rsidRDefault="00645E3C">
      <w:pPr>
        <w:pStyle w:val="Bezodstpw"/>
        <w:jc w:val="both"/>
        <w:rPr>
          <w:lang w:val="pl-PL"/>
        </w:rPr>
      </w:pPr>
      <w:r>
        <w:rPr>
          <w:lang w:val="pl-PL"/>
        </w:rPr>
        <w:t xml:space="preserve">Fax: +48 </w:t>
      </w:r>
      <w:r>
        <w:rPr>
          <w:b/>
          <w:bCs/>
          <w:lang w:val="pl-PL"/>
        </w:rPr>
        <w:t>58 587-88-01</w:t>
      </w:r>
    </w:p>
    <w:p w:rsidR="00003C5C" w:rsidRPr="00702575" w:rsidRDefault="00645E3C">
      <w:pPr>
        <w:pStyle w:val="Bezodstpw"/>
        <w:jc w:val="both"/>
        <w:rPr>
          <w:color w:val="auto"/>
          <w:lang w:val="pl-PL"/>
        </w:rPr>
      </w:pPr>
      <w:r w:rsidRPr="00702575">
        <w:rPr>
          <w:color w:val="auto"/>
          <w:lang w:val="pl-PL"/>
        </w:rPr>
        <w:t xml:space="preserve">E-mail: </w:t>
      </w:r>
      <w:r w:rsidR="004D3731" w:rsidRPr="00702575">
        <w:rPr>
          <w:color w:val="auto"/>
          <w:lang w:val="pl-PL"/>
        </w:rPr>
        <w:t>urzad</w:t>
      </w:r>
      <w:r w:rsidRPr="00702575">
        <w:rPr>
          <w:color w:val="auto"/>
          <w:lang w:val="pl-PL"/>
        </w:rPr>
        <w:t>@czarna-woda.pl</w:t>
      </w:r>
    </w:p>
    <w:p w:rsidR="00003C5C" w:rsidRPr="00702575" w:rsidRDefault="00003C5C">
      <w:pPr>
        <w:pStyle w:val="Bezodstpw"/>
        <w:jc w:val="both"/>
        <w:rPr>
          <w:color w:val="auto"/>
          <w:lang w:val="pl-PL"/>
        </w:rPr>
      </w:pPr>
    </w:p>
    <w:p w:rsidR="00003C5C" w:rsidRDefault="00645E3C">
      <w:pPr>
        <w:pStyle w:val="Bezodstpw"/>
        <w:jc w:val="both"/>
        <w:rPr>
          <w:rFonts w:eastAsia="ArialMT"/>
          <w:b/>
          <w:lang w:val="pl-PL"/>
        </w:rPr>
      </w:pPr>
      <w:r>
        <w:rPr>
          <w:rFonts w:eastAsia="ArialMT"/>
          <w:b/>
          <w:lang w:val="pl-PL"/>
        </w:rPr>
        <w:t>OZNACZENIE POSTĘPOWANIA:</w:t>
      </w:r>
    </w:p>
    <w:p w:rsidR="00003C5C" w:rsidRPr="005913EB" w:rsidRDefault="00645E3C">
      <w:pPr>
        <w:pStyle w:val="Bezodstpw"/>
        <w:jc w:val="both"/>
        <w:rPr>
          <w:lang w:val="pl-PL"/>
        </w:rPr>
      </w:pPr>
      <w:r>
        <w:rPr>
          <w:rFonts w:eastAsia="ArialMT"/>
          <w:lang w:val="pl-PL"/>
        </w:rPr>
        <w:t xml:space="preserve">Postępowanie oznaczone jest jako: </w:t>
      </w:r>
      <w:r>
        <w:rPr>
          <w:b/>
          <w:bCs/>
          <w:lang w:val="pl-PL"/>
        </w:rPr>
        <w:t>ZP.PN.271.</w:t>
      </w:r>
      <w:r w:rsidR="004D3731">
        <w:rPr>
          <w:b/>
          <w:bCs/>
          <w:lang w:val="pl-PL"/>
        </w:rPr>
        <w:t>7</w:t>
      </w:r>
      <w:r>
        <w:rPr>
          <w:b/>
          <w:bCs/>
          <w:lang w:val="pl-PL"/>
        </w:rPr>
        <w:t>.2017</w:t>
      </w:r>
    </w:p>
    <w:p w:rsidR="00003C5C" w:rsidRPr="005913EB" w:rsidRDefault="00645E3C">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pPr>
        <w:pStyle w:val="Bezodstpw"/>
        <w:jc w:val="both"/>
        <w:rPr>
          <w:lang w:val="pl-PL"/>
        </w:rPr>
      </w:pPr>
    </w:p>
    <w:p w:rsidR="00003C5C" w:rsidRDefault="00645E3C">
      <w:pPr>
        <w:pStyle w:val="Bezodstpw"/>
        <w:jc w:val="both"/>
        <w:rPr>
          <w:b/>
          <w:lang w:val="pl-PL"/>
        </w:rPr>
      </w:pPr>
      <w:r>
        <w:rPr>
          <w:b/>
          <w:lang w:val="pl-PL"/>
        </w:rPr>
        <w:t>MIEJSCE I TERMIN WYKONANIA ZAMÓWIENIA:</w:t>
      </w:r>
    </w:p>
    <w:p w:rsidR="00003C5C" w:rsidRPr="00702575" w:rsidRDefault="00645E3C">
      <w:pPr>
        <w:pStyle w:val="Bezodstpw"/>
        <w:jc w:val="both"/>
        <w:rPr>
          <w:lang w:val="pl-PL"/>
        </w:rPr>
      </w:pPr>
      <w:r w:rsidRPr="00702575">
        <w:rPr>
          <w:lang w:val="pl-PL"/>
        </w:rPr>
        <w:t xml:space="preserve">Termin wykonania zamówienia: </w:t>
      </w:r>
      <w:r w:rsidR="00702575" w:rsidRPr="00702575">
        <w:rPr>
          <w:b/>
          <w:lang w:val="pl-PL"/>
        </w:rPr>
        <w:t>3</w:t>
      </w:r>
      <w:r w:rsidR="00702575" w:rsidRPr="00702575">
        <w:rPr>
          <w:rFonts w:eastAsia="Arial" w:cs="Arial"/>
          <w:b/>
          <w:bCs/>
          <w:lang w:val="pl-PL"/>
        </w:rPr>
        <w:t>0 dni od dnia podpisania umowy</w:t>
      </w:r>
    </w:p>
    <w:p w:rsidR="00003C5C" w:rsidRPr="00702575" w:rsidRDefault="00645E3C">
      <w:pPr>
        <w:pStyle w:val="Bezodstpw"/>
        <w:jc w:val="both"/>
        <w:rPr>
          <w:lang w:val="pl-PL"/>
        </w:rPr>
      </w:pPr>
      <w:r w:rsidRPr="00702575">
        <w:rPr>
          <w:lang w:val="pl-PL"/>
        </w:rPr>
        <w:t xml:space="preserve">Miejsce wykonania zamówienia: </w:t>
      </w:r>
      <w:r w:rsidR="002061AB">
        <w:rPr>
          <w:b/>
          <w:bCs/>
          <w:lang w:val="pl-PL"/>
        </w:rPr>
        <w:t>Huta Kalna, działka nr 129 przy ul. Kościelnej</w:t>
      </w:r>
    </w:p>
    <w:p w:rsidR="00003C5C" w:rsidRPr="00C55419" w:rsidRDefault="00645E3C">
      <w:pPr>
        <w:pStyle w:val="Bezodstpw"/>
        <w:jc w:val="both"/>
        <w:rPr>
          <w:rFonts w:eastAsia="Times New Roman" w:cs="Times New Roman"/>
          <w:lang w:val="pl-PL"/>
        </w:rPr>
      </w:pPr>
      <w:r w:rsidRPr="00702575">
        <w:rPr>
          <w:rFonts w:eastAsia="Times New Roman"/>
          <w:lang w:val="pl-PL"/>
        </w:rPr>
        <w:t>Protokół</w:t>
      </w:r>
      <w:r>
        <w:rPr>
          <w:rFonts w:eastAsia="Times New Roman"/>
          <w:lang w:val="pl-PL"/>
        </w:rPr>
        <w:t xml:space="preserve"> odbioru końcowego może zostać podpisany po odebraniu przez Zamawiającego bezusterkowo wykonanego całego przedmiotu zamówienia wraz z wszystkimi wymaganymi przez Zamawiającego dokumentami: aprobatami technicznymi, certyfikatami i atestami na zastosowane </w:t>
      </w:r>
      <w:r w:rsidRPr="00C55419">
        <w:rPr>
          <w:rFonts w:eastAsia="Times New Roman" w:cs="Times New Roman"/>
          <w:lang w:val="pl-PL"/>
        </w:rPr>
        <w:t>materiały, dokumentacją powykonawczą wykonanych robót oraz innymi dokumentami pozwalającymi na ocenę prawidłowości wykonania przedmiotu zamówienia.</w:t>
      </w:r>
    </w:p>
    <w:p w:rsidR="00003C5C" w:rsidRPr="00C55419" w:rsidRDefault="00003C5C">
      <w:pPr>
        <w:pStyle w:val="Bezodstpw"/>
        <w:jc w:val="both"/>
        <w:rPr>
          <w:rFonts w:cs="Times New Roman"/>
          <w:lang w:val="pl-PL"/>
        </w:rPr>
      </w:pPr>
    </w:p>
    <w:p w:rsidR="00003C5C" w:rsidRPr="00C55419" w:rsidRDefault="00645E3C">
      <w:pPr>
        <w:pStyle w:val="Bezodstpw"/>
        <w:jc w:val="both"/>
        <w:rPr>
          <w:rFonts w:cs="Times New Roman"/>
          <w:b/>
          <w:bCs/>
          <w:lang w:val="pl-PL"/>
        </w:rPr>
      </w:pPr>
      <w:r w:rsidRPr="00C55419">
        <w:rPr>
          <w:rFonts w:cs="Times New Roman"/>
          <w:b/>
          <w:bCs/>
          <w:lang w:val="pl-PL"/>
        </w:rPr>
        <w:t>1. Oznaczenie przedmiotu zgodnie z CPV:</w:t>
      </w:r>
    </w:p>
    <w:p w:rsidR="00003C5C" w:rsidRPr="00C55419" w:rsidRDefault="00C55419" w:rsidP="00C55419">
      <w:pPr>
        <w:widowControl/>
        <w:suppressAutoHyphens w:val="0"/>
        <w:autoSpaceDE w:val="0"/>
        <w:adjustRightInd w:val="0"/>
        <w:jc w:val="both"/>
        <w:textAlignment w:val="auto"/>
        <w:rPr>
          <w:rFonts w:cs="Times New Roman"/>
          <w:lang w:val="pl-PL"/>
        </w:rPr>
      </w:pPr>
      <w:r w:rsidRPr="00C55419">
        <w:rPr>
          <w:rFonts w:cs="Times New Roman"/>
          <w:kern w:val="0"/>
          <w:lang w:val="pl-PL" w:bidi="ar-SA"/>
        </w:rPr>
        <w:t>45200000-9 Roboty budowlane w zakresie wznoszenia kompletnych obiektów budowlanych</w:t>
      </w:r>
      <w:r>
        <w:rPr>
          <w:rFonts w:cs="Times New Roman"/>
          <w:kern w:val="0"/>
          <w:lang w:val="pl-PL" w:bidi="ar-SA"/>
        </w:rPr>
        <w:t xml:space="preserve"> </w:t>
      </w:r>
      <w:r w:rsidRPr="00C55419">
        <w:rPr>
          <w:rFonts w:cs="Times New Roman"/>
          <w:kern w:val="0"/>
          <w:lang w:val="pl-PL" w:bidi="ar-SA"/>
        </w:rPr>
        <w:t>lub ich części oraz roboty w zakresie inżynierii lądowej i wodnej</w:t>
      </w:r>
    </w:p>
    <w:p w:rsidR="00C55419" w:rsidRDefault="00C55419">
      <w:pPr>
        <w:pStyle w:val="Bezodstpw"/>
        <w:jc w:val="both"/>
        <w:rPr>
          <w:rFonts w:cs="Times New Roman"/>
          <w:b/>
          <w:lang w:val="pl-PL"/>
        </w:rPr>
      </w:pPr>
    </w:p>
    <w:p w:rsidR="00003C5C" w:rsidRPr="00C55419" w:rsidRDefault="00645E3C" w:rsidP="00C55419">
      <w:pPr>
        <w:pStyle w:val="Bezodstpw"/>
        <w:jc w:val="both"/>
        <w:rPr>
          <w:rFonts w:cs="Times New Roman"/>
          <w:b/>
          <w:lang w:val="pl-PL"/>
        </w:rPr>
      </w:pPr>
      <w:r w:rsidRPr="00C55419">
        <w:rPr>
          <w:rFonts w:cs="Times New Roman"/>
          <w:b/>
          <w:lang w:val="pl-PL"/>
        </w:rPr>
        <w:t>2. Opis przedmiotu zamówienia.</w:t>
      </w:r>
    </w:p>
    <w:p w:rsidR="00C55419" w:rsidRPr="00C55419" w:rsidRDefault="00645E3C" w:rsidP="00C55419">
      <w:pPr>
        <w:widowControl/>
        <w:suppressAutoHyphens w:val="0"/>
        <w:autoSpaceDE w:val="0"/>
        <w:adjustRightInd w:val="0"/>
        <w:jc w:val="both"/>
        <w:textAlignment w:val="auto"/>
        <w:rPr>
          <w:rFonts w:cs="Times New Roman"/>
          <w:kern w:val="0"/>
          <w:lang w:val="pl-PL" w:bidi="ar-SA"/>
        </w:rPr>
      </w:pPr>
      <w:r w:rsidRPr="00C55419">
        <w:rPr>
          <w:rStyle w:val="Teksttreci4Bezpogrubienia"/>
          <w:rFonts w:ascii="Times New Roman" w:hAnsi="Times New Roman" w:cs="Times New Roman"/>
          <w:b/>
          <w:sz w:val="24"/>
          <w:szCs w:val="24"/>
        </w:rPr>
        <w:t>2.1.</w:t>
      </w:r>
      <w:r w:rsidRPr="00C55419">
        <w:rPr>
          <w:rStyle w:val="Teksttreci4Bezpogrubienia"/>
          <w:rFonts w:ascii="Times New Roman" w:hAnsi="Times New Roman" w:cs="Times New Roman"/>
          <w:sz w:val="24"/>
          <w:szCs w:val="24"/>
        </w:rPr>
        <w:t xml:space="preserve"> </w:t>
      </w:r>
      <w:r w:rsidR="00C55419" w:rsidRPr="00C55419">
        <w:rPr>
          <w:rFonts w:cs="Times New Roman"/>
          <w:kern w:val="0"/>
          <w:lang w:val="pl-PL" w:bidi="ar-SA"/>
        </w:rPr>
        <w:t>Budowa wjazdu będzie obejmowała następujące elementy:</w:t>
      </w:r>
    </w:p>
    <w:p w:rsidR="00C55419" w:rsidRPr="00C55419" w:rsidRDefault="00C55419" w:rsidP="00C55419">
      <w:pPr>
        <w:widowControl/>
        <w:suppressAutoHyphens w:val="0"/>
        <w:autoSpaceDE w:val="0"/>
        <w:adjustRightInd w:val="0"/>
        <w:jc w:val="both"/>
        <w:textAlignment w:val="auto"/>
        <w:rPr>
          <w:rFonts w:cs="Times New Roman"/>
          <w:kern w:val="0"/>
          <w:lang w:val="pl-PL" w:bidi="ar-SA"/>
        </w:rPr>
      </w:pPr>
      <w:r w:rsidRPr="00C55419">
        <w:rPr>
          <w:rFonts w:cs="Times New Roman"/>
          <w:kern w:val="0"/>
          <w:lang w:val="pl-PL" w:bidi="ar-SA"/>
        </w:rPr>
        <w:t>- rozebranie istniejącej nawierzchni z krawędziami</w:t>
      </w:r>
      <w:r>
        <w:rPr>
          <w:rFonts w:cs="Times New Roman"/>
          <w:kern w:val="0"/>
          <w:lang w:val="pl-PL" w:bidi="ar-SA"/>
        </w:rPr>
        <w:t>,</w:t>
      </w:r>
    </w:p>
    <w:p w:rsidR="00C55419" w:rsidRPr="00C55419" w:rsidRDefault="00C55419" w:rsidP="00C55419">
      <w:pPr>
        <w:widowControl/>
        <w:suppressAutoHyphens w:val="0"/>
        <w:autoSpaceDE w:val="0"/>
        <w:adjustRightInd w:val="0"/>
        <w:jc w:val="both"/>
        <w:textAlignment w:val="auto"/>
        <w:rPr>
          <w:rFonts w:cs="Times New Roman"/>
          <w:kern w:val="0"/>
          <w:lang w:val="pl-PL" w:bidi="ar-SA"/>
        </w:rPr>
      </w:pPr>
      <w:r w:rsidRPr="00C55419">
        <w:rPr>
          <w:rFonts w:cs="Times New Roman"/>
          <w:kern w:val="0"/>
          <w:lang w:val="pl-PL" w:bidi="ar-SA"/>
        </w:rPr>
        <w:t>- wykonanie korytowania pod warstwy konstrukcyjne nowego wjazdu i krawędzi</w:t>
      </w:r>
      <w:r>
        <w:rPr>
          <w:rFonts w:cs="Times New Roman"/>
          <w:kern w:val="0"/>
          <w:lang w:val="pl-PL" w:bidi="ar-SA"/>
        </w:rPr>
        <w:t>,</w:t>
      </w:r>
    </w:p>
    <w:p w:rsidR="00C55419" w:rsidRPr="00C55419" w:rsidRDefault="00C55419" w:rsidP="00C55419">
      <w:pPr>
        <w:widowControl/>
        <w:suppressAutoHyphens w:val="0"/>
        <w:autoSpaceDE w:val="0"/>
        <w:adjustRightInd w:val="0"/>
        <w:jc w:val="both"/>
        <w:textAlignment w:val="auto"/>
        <w:rPr>
          <w:rFonts w:cs="Times New Roman"/>
          <w:kern w:val="0"/>
          <w:lang w:val="pl-PL" w:bidi="ar-SA"/>
        </w:rPr>
      </w:pPr>
      <w:r w:rsidRPr="00C55419">
        <w:rPr>
          <w:rFonts w:cs="Times New Roman"/>
          <w:kern w:val="0"/>
          <w:lang w:val="pl-PL" w:bidi="ar-SA"/>
        </w:rPr>
        <w:t>- wykonanie podbudowy p</w:t>
      </w:r>
      <w:r>
        <w:rPr>
          <w:rFonts w:cs="Times New Roman"/>
          <w:kern w:val="0"/>
          <w:lang w:val="pl-PL" w:bidi="ar-SA"/>
        </w:rPr>
        <w:t>od wjazd z tłucznia łamanego,</w:t>
      </w:r>
    </w:p>
    <w:p w:rsidR="00C55419" w:rsidRPr="00C55419" w:rsidRDefault="00C55419" w:rsidP="00C55419">
      <w:pPr>
        <w:widowControl/>
        <w:suppressAutoHyphens w:val="0"/>
        <w:autoSpaceDE w:val="0"/>
        <w:adjustRightInd w:val="0"/>
        <w:jc w:val="both"/>
        <w:textAlignment w:val="auto"/>
        <w:rPr>
          <w:rFonts w:cs="Times New Roman"/>
          <w:kern w:val="0"/>
          <w:lang w:val="pl-PL" w:bidi="ar-SA"/>
        </w:rPr>
      </w:pPr>
      <w:r w:rsidRPr="00C55419">
        <w:rPr>
          <w:rFonts w:cs="Times New Roman"/>
          <w:kern w:val="0"/>
          <w:lang w:val="pl-PL" w:bidi="ar-SA"/>
        </w:rPr>
        <w:t xml:space="preserve">- wykonanie podbudowy pod wjazd z </w:t>
      </w:r>
      <w:r>
        <w:rPr>
          <w:rFonts w:cs="Times New Roman"/>
          <w:kern w:val="0"/>
          <w:lang w:val="pl-PL" w:bidi="ar-SA"/>
        </w:rPr>
        <w:t>podsypki cementowo-piaskowej,</w:t>
      </w:r>
    </w:p>
    <w:p w:rsidR="00C55419" w:rsidRPr="00C55419" w:rsidRDefault="00C55419" w:rsidP="00C55419">
      <w:pPr>
        <w:widowControl/>
        <w:suppressAutoHyphens w:val="0"/>
        <w:autoSpaceDE w:val="0"/>
        <w:adjustRightInd w:val="0"/>
        <w:jc w:val="both"/>
        <w:textAlignment w:val="auto"/>
        <w:rPr>
          <w:rFonts w:cs="Times New Roman"/>
          <w:kern w:val="0"/>
          <w:lang w:val="pl-PL" w:bidi="ar-SA"/>
        </w:rPr>
      </w:pPr>
      <w:r w:rsidRPr="00C55419">
        <w:rPr>
          <w:rFonts w:cs="Times New Roman"/>
          <w:kern w:val="0"/>
          <w:lang w:val="pl-PL" w:bidi="ar-SA"/>
        </w:rPr>
        <w:t>- ustawienie obrzeży</w:t>
      </w:r>
      <w:r>
        <w:rPr>
          <w:rFonts w:cs="Times New Roman"/>
          <w:kern w:val="0"/>
          <w:lang w:val="pl-PL" w:bidi="ar-SA"/>
        </w:rPr>
        <w:t xml:space="preserve"> betonowych z ławami i oporem </w:t>
      </w:r>
      <w:r w:rsidR="0007305B" w:rsidRPr="0007305B">
        <w:rPr>
          <w:rFonts w:cs="Times New Roman"/>
          <w:b/>
          <w:kern w:val="0"/>
          <w:u w:val="single"/>
          <w:lang w:val="pl-PL" w:bidi="ar-SA"/>
        </w:rPr>
        <w:t>(OBRZEŻA INWESTORA),</w:t>
      </w:r>
    </w:p>
    <w:p w:rsidR="00003C5C" w:rsidRPr="00C55419" w:rsidRDefault="00C55419" w:rsidP="00C55419">
      <w:pPr>
        <w:pStyle w:val="Standard"/>
        <w:autoSpaceDE w:val="0"/>
        <w:jc w:val="both"/>
        <w:rPr>
          <w:rFonts w:cs="Times New Roman"/>
          <w:kern w:val="0"/>
          <w:lang w:val="pl-PL" w:bidi="ar-SA"/>
        </w:rPr>
      </w:pPr>
      <w:r w:rsidRPr="00C55419">
        <w:rPr>
          <w:rFonts w:cs="Times New Roman"/>
          <w:kern w:val="0"/>
          <w:lang w:val="pl-PL" w:bidi="ar-SA"/>
        </w:rPr>
        <w:t xml:space="preserve">- wykonanie nawierzchni wjazdu z kostki betonowej </w:t>
      </w:r>
      <w:r w:rsidR="00BB19B4" w:rsidRPr="00BB19B4">
        <w:rPr>
          <w:rFonts w:cs="Times New Roman"/>
          <w:b/>
          <w:kern w:val="0"/>
          <w:u w:val="single"/>
          <w:lang w:val="pl-PL" w:bidi="ar-SA"/>
        </w:rPr>
        <w:t>(MATERIAŁ INWESTORA</w:t>
      </w:r>
      <w:r w:rsidRPr="00C55419">
        <w:rPr>
          <w:rFonts w:cs="Times New Roman"/>
          <w:kern w:val="0"/>
          <w:lang w:val="pl-PL" w:bidi="ar-SA"/>
        </w:rPr>
        <w:t>)</w:t>
      </w:r>
      <w:r>
        <w:rPr>
          <w:rFonts w:cs="Times New Roman"/>
          <w:kern w:val="0"/>
          <w:lang w:val="pl-PL" w:bidi="ar-SA"/>
        </w:rPr>
        <w:t>.</w:t>
      </w:r>
    </w:p>
    <w:p w:rsidR="00C55419" w:rsidRPr="00C55419" w:rsidRDefault="00C55419" w:rsidP="00C55419">
      <w:pPr>
        <w:pStyle w:val="Standard"/>
        <w:autoSpaceDE w:val="0"/>
        <w:jc w:val="both"/>
        <w:rPr>
          <w:rFonts w:cs="Times New Roman"/>
          <w:kern w:val="0"/>
          <w:lang w:val="pl-PL" w:bidi="ar-SA"/>
        </w:rPr>
      </w:pPr>
    </w:p>
    <w:p w:rsidR="00003C5C" w:rsidRDefault="00645E3C" w:rsidP="00C55419">
      <w:pPr>
        <w:pStyle w:val="Bezodstpw"/>
        <w:jc w:val="both"/>
        <w:rPr>
          <w:rFonts w:eastAsia="Times-Roman"/>
          <w:lang w:val="pl-PL"/>
        </w:rPr>
      </w:pPr>
      <w:r w:rsidRPr="00C55419">
        <w:rPr>
          <w:rFonts w:eastAsia="Times-Roman" w:cs="Times New Roman"/>
          <w:lang w:val="pl-PL"/>
        </w:rPr>
        <w:t xml:space="preserve">Roboty budowlane należy wykonać zgodnie z dokumentacją projektową i </w:t>
      </w:r>
      <w:r w:rsidR="00C55419">
        <w:rPr>
          <w:rFonts w:eastAsia="Times-Roman" w:cs="Times New Roman"/>
          <w:lang w:val="pl-PL"/>
        </w:rPr>
        <w:t>opisem technicznym</w:t>
      </w:r>
      <w:r w:rsidRPr="00C55419">
        <w:rPr>
          <w:rFonts w:eastAsia="Times-Roman" w:cs="Times New Roman"/>
          <w:lang w:val="pl-PL"/>
        </w:rPr>
        <w:t xml:space="preserve"> na </w:t>
      </w:r>
      <w:r w:rsidR="00C55419">
        <w:rPr>
          <w:rFonts w:eastAsia="Times-Roman" w:cs="Times New Roman"/>
          <w:lang w:val="pl-PL"/>
        </w:rPr>
        <w:t>działce nr 129 przy ul. Kościelnej w Hucie Kalnej</w:t>
      </w:r>
      <w:r w:rsidRPr="00C55419">
        <w:rPr>
          <w:rFonts w:eastAsia="Times-Roman" w:cs="Times New Roman"/>
          <w:lang w:val="pl-PL"/>
        </w:rPr>
        <w:t xml:space="preserve"> oraz zgodnie ze sztuką budowlaną </w:t>
      </w:r>
      <w:r w:rsidR="0007305B">
        <w:rPr>
          <w:rFonts w:eastAsia="Times-Roman" w:cs="Times New Roman"/>
          <w:lang w:val="pl-PL"/>
        </w:rPr>
        <w:t xml:space="preserve">                      </w:t>
      </w:r>
      <w:r w:rsidRPr="00C55419">
        <w:rPr>
          <w:rFonts w:eastAsia="Times-Roman" w:cs="Times New Roman"/>
          <w:lang w:val="pl-PL"/>
        </w:rPr>
        <w:t>z zapewnieniem likwidacji barier architektonicznych dla osób niepełnosprawnych</w:t>
      </w:r>
      <w:r>
        <w:rPr>
          <w:rFonts w:eastAsia="Times-Roman"/>
          <w:lang w:val="pl-PL"/>
        </w:rPr>
        <w:t>.</w:t>
      </w: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Times-Roman"/>
          <w:lang w:val="pl-PL"/>
        </w:rPr>
        <w:t>Szczegółowy zakres  przedmiotu zamówienia określają:</w:t>
      </w:r>
    </w:p>
    <w:p w:rsidR="00003C5C" w:rsidRDefault="00645E3C">
      <w:pPr>
        <w:pStyle w:val="Bezodstpw"/>
        <w:jc w:val="both"/>
        <w:rPr>
          <w:rFonts w:eastAsia="Times-Roman"/>
          <w:lang w:val="pl-PL"/>
        </w:rPr>
      </w:pPr>
      <w:r>
        <w:rPr>
          <w:rFonts w:eastAsia="Times-Roman"/>
          <w:lang w:val="pl-PL"/>
        </w:rPr>
        <w:t>- opis techniczny,</w:t>
      </w:r>
    </w:p>
    <w:p w:rsidR="00003C5C" w:rsidRDefault="00645E3C">
      <w:pPr>
        <w:pStyle w:val="Bezodstpw"/>
        <w:jc w:val="both"/>
        <w:rPr>
          <w:rFonts w:eastAsia="Times-Roman"/>
          <w:lang w:val="pl-PL"/>
        </w:rPr>
      </w:pPr>
      <w:r>
        <w:rPr>
          <w:rFonts w:eastAsia="Times-Roman"/>
          <w:lang w:val="pl-PL"/>
        </w:rPr>
        <w:t>- przedmiar robót</w:t>
      </w:r>
      <w:r w:rsidR="00C55419">
        <w:rPr>
          <w:rFonts w:eastAsia="Times-Roman"/>
          <w:lang w:val="pl-PL"/>
        </w:rPr>
        <w:t>,</w:t>
      </w:r>
    </w:p>
    <w:p w:rsidR="00003C5C" w:rsidRDefault="00645E3C" w:rsidP="00C55419">
      <w:pPr>
        <w:pStyle w:val="Bezodstpw"/>
        <w:jc w:val="both"/>
        <w:rPr>
          <w:rFonts w:eastAsia="Times-Roman"/>
          <w:lang w:val="pl-PL"/>
        </w:rPr>
      </w:pPr>
      <w:r>
        <w:rPr>
          <w:rFonts w:eastAsia="Times-Roman"/>
          <w:lang w:val="pl-PL"/>
        </w:rPr>
        <w:t xml:space="preserve">- </w:t>
      </w:r>
      <w:r w:rsidR="00C55419">
        <w:rPr>
          <w:rFonts w:eastAsia="Times-Roman"/>
          <w:lang w:val="pl-PL"/>
        </w:rPr>
        <w:t>plan sytuacyjny</w:t>
      </w:r>
      <w:r>
        <w:rPr>
          <w:rFonts w:eastAsia="Times-Roman"/>
          <w:lang w:val="pl-PL"/>
        </w:rPr>
        <w:t>.</w:t>
      </w: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ArialMT"/>
          <w:lang w:val="pl-PL"/>
        </w:rPr>
        <w:t>P</w:t>
      </w:r>
      <w:r>
        <w:rPr>
          <w:lang w:val="pl-PL"/>
        </w:rPr>
        <w:t>onadto Wykonawca zobowiązuje się do:</w:t>
      </w:r>
    </w:p>
    <w:p w:rsidR="00003C5C" w:rsidRDefault="00645E3C">
      <w:pPr>
        <w:pStyle w:val="Bezodstpw"/>
        <w:jc w:val="both"/>
        <w:rPr>
          <w:lang w:val="pl-PL"/>
        </w:rPr>
      </w:pPr>
      <w:r>
        <w:rPr>
          <w:lang w:val="pl-PL"/>
        </w:rPr>
        <w:t>- zapoznania się z dokumentacją projektową, ewentualne uwagi należy wnieść na etapie</w:t>
      </w:r>
      <w:r w:rsidR="0007305B">
        <w:rPr>
          <w:lang w:val="pl-PL"/>
        </w:rPr>
        <w:t xml:space="preserve">                         </w:t>
      </w:r>
      <w:r>
        <w:rPr>
          <w:lang w:val="pl-PL"/>
        </w:rPr>
        <w:t xml:space="preserve"> i w terminie ogłoszonego przetargu,</w:t>
      </w:r>
    </w:p>
    <w:p w:rsidR="00003C5C" w:rsidRDefault="00645E3C">
      <w:pPr>
        <w:pStyle w:val="Bezodstpw"/>
        <w:jc w:val="both"/>
        <w:rPr>
          <w:rFonts w:eastAsia="Times New Roman"/>
          <w:lang w:val="pl-PL"/>
        </w:rPr>
      </w:pPr>
      <w:r>
        <w:rPr>
          <w:rFonts w:eastAsia="Times New Roman"/>
          <w:lang w:val="pl-PL"/>
        </w:rPr>
        <w:lastRenderedPageBreak/>
        <w:t>- protokolarnego przejęcia terenu budowy po podpisaniu umowy w terminie wskazanym przez Zamawiającego, jego zabezpieczenia i należytego utrzymania,</w:t>
      </w:r>
    </w:p>
    <w:p w:rsidR="00003C5C" w:rsidRDefault="00645E3C">
      <w:pPr>
        <w:pStyle w:val="Bezodstpw"/>
        <w:jc w:val="both"/>
        <w:rPr>
          <w:rFonts w:eastAsia="Times New Roman"/>
          <w:lang w:val="pl-PL"/>
        </w:rPr>
      </w:pPr>
      <w:r>
        <w:rPr>
          <w:rFonts w:eastAsia="Times New Roman"/>
          <w:lang w:val="pl-PL"/>
        </w:rPr>
        <w:t>- zapewnienia dojść i dojazdów do posesji zlokalizowanych w obrębie inwestycji,</w:t>
      </w:r>
    </w:p>
    <w:p w:rsidR="00003C5C" w:rsidRDefault="00645E3C">
      <w:pPr>
        <w:pStyle w:val="Bezodstpw"/>
        <w:jc w:val="both"/>
        <w:rPr>
          <w:rFonts w:eastAsia="Times New Roman"/>
          <w:lang w:val="pl-PL"/>
        </w:rPr>
      </w:pPr>
      <w:r>
        <w:rPr>
          <w:rFonts w:eastAsia="Times New Roman"/>
          <w:lang w:val="pl-PL"/>
        </w:rPr>
        <w:t>- kompleksowej obsługi geodezyjnej w trakcie realizacji robót budowlanych wraz z geodezyjną inwentaryzacją powykonawczą,</w:t>
      </w:r>
    </w:p>
    <w:p w:rsidR="00003C5C" w:rsidRDefault="00645E3C">
      <w:pPr>
        <w:pStyle w:val="Bezodstpw"/>
        <w:jc w:val="both"/>
        <w:rPr>
          <w:rFonts w:eastAsia="Times New Roman"/>
          <w:lang w:val="pl-PL"/>
        </w:rPr>
      </w:pPr>
      <w:r>
        <w:rPr>
          <w:rFonts w:eastAsia="Times New Roman"/>
          <w:lang w:val="pl-PL"/>
        </w:rPr>
        <w:t>- wykonania dokumentacji powykonawczej,</w:t>
      </w:r>
    </w:p>
    <w:p w:rsidR="00003C5C" w:rsidRDefault="00645E3C">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pPr>
        <w:pStyle w:val="Bezodstpw"/>
        <w:jc w:val="both"/>
        <w:rPr>
          <w:lang w:val="pl-PL"/>
        </w:rPr>
      </w:pPr>
      <w:r>
        <w:rPr>
          <w:lang w:val="pl-PL"/>
        </w:rPr>
        <w:t>- sporządzenia planu bezpieczeństwa i ochrony zdrowia, jeżeli odrębne przepisy wymagają sporządzenia takiego planu,</w:t>
      </w:r>
    </w:p>
    <w:p w:rsidR="00003C5C" w:rsidRDefault="00645E3C">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pPr>
        <w:pStyle w:val="Bezodstpw"/>
        <w:jc w:val="both"/>
        <w:rPr>
          <w:lang w:val="pl-PL"/>
        </w:rPr>
      </w:pPr>
      <w:r>
        <w:rPr>
          <w:lang w:val="pl-PL"/>
        </w:rPr>
        <w:t>- przekazania Zamawiającemu oświadczeń o podjęciu obowiązków przez kierownika budowy</w:t>
      </w:r>
      <w:r w:rsidR="00497FED">
        <w:rPr>
          <w:lang w:val="pl-PL"/>
        </w:rPr>
        <w:t xml:space="preserve">             </w:t>
      </w:r>
      <w:r>
        <w:rPr>
          <w:lang w:val="pl-PL"/>
        </w:rPr>
        <w:t xml:space="preserve"> w dniu przekazania placu budowy,</w:t>
      </w:r>
    </w:p>
    <w:p w:rsidR="00003C5C" w:rsidRDefault="00645E3C">
      <w:pPr>
        <w:pStyle w:val="Bezodstpw"/>
        <w:jc w:val="both"/>
        <w:rPr>
          <w:rFonts w:eastAsia="Times New Roman"/>
          <w:lang w:val="pl-PL"/>
        </w:rPr>
      </w:pPr>
      <w:r>
        <w:rPr>
          <w:rFonts w:eastAsia="Times New Roman"/>
          <w:lang w:val="pl-PL"/>
        </w:rPr>
        <w:t>- organizacji i oznakowania terenu budowy na czas prowadzenia robót,</w:t>
      </w:r>
    </w:p>
    <w:p w:rsidR="00003C5C" w:rsidRDefault="00645E3C">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inspektora nadzoru i Zamawiającego,</w:t>
      </w:r>
    </w:p>
    <w:p w:rsidR="00003C5C" w:rsidRPr="005913EB" w:rsidRDefault="00645E3C">
      <w:pPr>
        <w:pStyle w:val="Bezodstpw"/>
        <w:jc w:val="both"/>
        <w:rPr>
          <w:lang w:val="pl-PL"/>
        </w:rPr>
      </w:pPr>
      <w:r>
        <w:rPr>
          <w:rFonts w:eastAsia="Times New Roman" w:cs="Times New Roman"/>
          <w:lang w:val="pl-PL"/>
        </w:rPr>
        <w:t xml:space="preserve">- wywozu materiału i gruzu </w:t>
      </w:r>
      <w:r>
        <w:rPr>
          <w:rFonts w:cs="Times New Roman"/>
          <w:kern w:val="0"/>
          <w:lang w:val="pl-PL" w:bidi="ar-SA"/>
        </w:rPr>
        <w:t>z rozbiórki i korytowania we własnym zakresie, utylizacja</w:t>
      </w:r>
      <w:r>
        <w:rPr>
          <w:rFonts w:eastAsia="Times New Roman" w:cs="Times New Roman"/>
          <w:lang w:val="pl-PL"/>
        </w:rPr>
        <w:t xml:space="preserve"> zgodnie</w:t>
      </w:r>
      <w:r w:rsidR="006837E2">
        <w:rPr>
          <w:rFonts w:eastAsia="Times New Roman" w:cs="Times New Roman"/>
          <w:lang w:val="pl-PL"/>
        </w:rPr>
        <w:t xml:space="preserve">              </w:t>
      </w:r>
      <w:r>
        <w:rPr>
          <w:rFonts w:eastAsia="Times New Roman" w:cs="Times New Roman"/>
          <w:lang w:val="pl-PL"/>
        </w:rPr>
        <w:t xml:space="preserve"> z obowiązującymi przepisami,</w:t>
      </w:r>
    </w:p>
    <w:p w:rsidR="00003C5C" w:rsidRPr="005913EB" w:rsidRDefault="00645E3C">
      <w:pPr>
        <w:pStyle w:val="Bezodstpw"/>
        <w:jc w:val="both"/>
        <w:rPr>
          <w:lang w:val="pl-PL"/>
        </w:rPr>
      </w:pPr>
      <w:r>
        <w:rPr>
          <w:rFonts w:eastAsia="ArialMT" w:cs="Times New Roman"/>
          <w:lang w:val="pl-PL"/>
        </w:rPr>
        <w:t>- naprawy i przywrócenia do stanu poprzedniego uszkodzonych urządzeń i terenu, organizacji</w:t>
      </w:r>
      <w:r w:rsidR="006837E2">
        <w:rPr>
          <w:rFonts w:eastAsia="ArialMT" w:cs="Times New Roman"/>
          <w:lang w:val="pl-PL"/>
        </w:rPr>
        <w:t xml:space="preserve">             </w:t>
      </w:r>
      <w:r>
        <w:rPr>
          <w:rFonts w:eastAsia="ArialMT" w:cs="Times New Roman"/>
          <w:lang w:val="pl-PL"/>
        </w:rPr>
        <w:t xml:space="preserve"> i urządzenia placu budowy,</w:t>
      </w:r>
    </w:p>
    <w:p w:rsidR="00003C5C" w:rsidRDefault="00645E3C">
      <w:pPr>
        <w:pStyle w:val="Bezodstpw"/>
        <w:jc w:val="both"/>
        <w:rPr>
          <w:lang w:val="pl-PL"/>
        </w:rPr>
      </w:pPr>
      <w:r>
        <w:rPr>
          <w:lang w:val="pl-PL"/>
        </w:rPr>
        <w:t>- dostarczenia atestów, aprobat, certyfikatów, deklaracji zgodności, świadectw jakości na użyte materiały oraz innych dokumentów wynikających ze specyfikacji,</w:t>
      </w:r>
    </w:p>
    <w:p w:rsidR="00003C5C" w:rsidRPr="005913EB" w:rsidRDefault="00645E3C">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pPr>
        <w:pStyle w:val="Bezodstpw"/>
        <w:jc w:val="both"/>
        <w:rPr>
          <w:rFonts w:eastAsia="ArialMT"/>
          <w:b/>
          <w:bCs/>
          <w:shd w:val="clear" w:color="auto" w:fill="FFFF00"/>
          <w:lang w:val="pl-PL"/>
        </w:rPr>
      </w:pPr>
    </w:p>
    <w:p w:rsidR="00003C5C" w:rsidRPr="005913EB" w:rsidRDefault="00645E3C">
      <w:pPr>
        <w:pStyle w:val="Bezodstpw"/>
        <w:jc w:val="both"/>
        <w:rPr>
          <w:lang w:val="pl-PL"/>
        </w:rPr>
      </w:pPr>
      <w:r>
        <w:rPr>
          <w:b/>
          <w:bCs/>
          <w:lang w:val="pl-PL"/>
        </w:rPr>
        <w:t xml:space="preserve">2.2. </w:t>
      </w:r>
      <w:r>
        <w:rPr>
          <w:lang w:val="pl-PL"/>
        </w:rPr>
        <w:t>O ile w opisie przedmiotu zamówienia, przedmiarze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2.3.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2.4. </w:t>
      </w:r>
      <w:r>
        <w:rPr>
          <w:lang w:val="pl-PL"/>
        </w:rPr>
        <w:t>Zamawiający uzna, że oferta jest równoważna, jeżeli przedstawia przedmiot zamówienia</w:t>
      </w:r>
      <w:r w:rsidR="006837E2">
        <w:rPr>
          <w:lang w:val="pl-PL"/>
        </w:rPr>
        <w:t xml:space="preserve">                </w:t>
      </w:r>
      <w:r>
        <w:rPr>
          <w:lang w:val="pl-PL"/>
        </w:rPr>
        <w:t xml:space="preserve">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w:t>
      </w:r>
      <w:r w:rsidR="006837E2">
        <w:rPr>
          <w:lang w:val="pl-PL"/>
        </w:rPr>
        <w:t xml:space="preserve">             </w:t>
      </w:r>
      <w:r>
        <w:rPr>
          <w:lang w:val="pl-PL"/>
        </w:rPr>
        <w:t xml:space="preserve"> z produktem referencyjnym, ale posiada pewne, istotne dla Zamawiającego, zbliżone do produktu referencyjnego cechy i parametry.</w:t>
      </w:r>
    </w:p>
    <w:p w:rsidR="00003C5C" w:rsidRDefault="00003C5C">
      <w:pPr>
        <w:pStyle w:val="Bezodstpw"/>
        <w:jc w:val="both"/>
        <w:rPr>
          <w:lang w:val="pl-PL"/>
        </w:rPr>
      </w:pPr>
    </w:p>
    <w:p w:rsidR="00003C5C" w:rsidRPr="005913EB" w:rsidRDefault="00645E3C">
      <w:pPr>
        <w:pStyle w:val="Bezodstpw"/>
        <w:jc w:val="both"/>
        <w:rPr>
          <w:lang w:val="pl-PL"/>
        </w:rPr>
      </w:pPr>
      <w:r>
        <w:rPr>
          <w:rFonts w:eastAsia="Arial-BoldMT"/>
          <w:b/>
          <w:bCs/>
          <w:lang w:val="pl-PL"/>
        </w:rPr>
        <w:t>3. Warunki zmiany umowy zawartej w postępowaniu o u</w:t>
      </w:r>
      <w:r>
        <w:rPr>
          <w:b/>
          <w:bCs/>
          <w:lang w:val="pl-PL"/>
        </w:rPr>
        <w:t>dzielenie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pPr>
        <w:pStyle w:val="Bezodstpw"/>
        <w:jc w:val="both"/>
        <w:rPr>
          <w:lang w:val="pl-PL"/>
        </w:rPr>
      </w:pPr>
      <w:r>
        <w:rPr>
          <w:lang w:val="pl-PL"/>
        </w:rPr>
        <w:t xml:space="preserve">- wprowadzenia zmian w przedmiarze robót, co może powodować brak możliwości dotrzymania </w:t>
      </w:r>
      <w:r>
        <w:rPr>
          <w:lang w:val="pl-PL"/>
        </w:rPr>
        <w:lastRenderedPageBreak/>
        <w:t>pierwotnego terminu zakończenia realizacji zawartej umowy,</w:t>
      </w:r>
    </w:p>
    <w:p w:rsidR="00003C5C" w:rsidRDefault="00645E3C">
      <w:pPr>
        <w:pStyle w:val="Bezodstpw"/>
        <w:jc w:val="both"/>
        <w:rPr>
          <w:lang w:val="pl-PL"/>
        </w:rPr>
      </w:pPr>
      <w:r>
        <w:rPr>
          <w:lang w:val="pl-PL"/>
        </w:rPr>
        <w:t>- przerw w realizacji robót budowlanych powstałych z przyczyn nie leżących po stronie Wykonawcy,</w:t>
      </w:r>
    </w:p>
    <w:p w:rsidR="00003C5C" w:rsidRDefault="00645E3C">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pPr>
        <w:pStyle w:val="Bezodstpw"/>
        <w:jc w:val="both"/>
        <w:rPr>
          <w:lang w:val="pl-PL"/>
        </w:rPr>
      </w:pPr>
      <w:r>
        <w:rPr>
          <w:lang w:val="pl-PL"/>
        </w:rPr>
        <w:t>- wstrzymania realizacji prac objętych umową, co uniemożliwia terminowe zakończenie realizacji przedmiotu umowy,</w:t>
      </w:r>
    </w:p>
    <w:p w:rsidR="00003C5C" w:rsidRDefault="00645E3C">
      <w:pPr>
        <w:pStyle w:val="Bezodstpw"/>
        <w:jc w:val="both"/>
        <w:rPr>
          <w:lang w:val="pl-PL"/>
        </w:rPr>
      </w:pPr>
      <w:r>
        <w:rPr>
          <w:lang w:val="pl-PL"/>
        </w:rPr>
        <w:t>- napotkania w czasie wykonywanych wykopów niezinwentaryzowanych urządzeń podziemnych,</w:t>
      </w:r>
    </w:p>
    <w:p w:rsidR="00003C5C" w:rsidRDefault="00645E3C">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w:t>
      </w:r>
      <w:r w:rsidR="006837E2">
        <w:rPr>
          <w:lang w:val="pl-PL"/>
        </w:rPr>
        <w:t xml:space="preserve">          </w:t>
      </w:r>
      <w:r>
        <w:rPr>
          <w:lang w:val="pl-PL"/>
        </w:rPr>
        <w:t xml:space="preserve">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w:t>
      </w:r>
      <w:r w:rsidR="006837E2">
        <w:rPr>
          <w:lang w:val="pl-PL"/>
        </w:rPr>
        <w:t xml:space="preserve">             </w:t>
      </w:r>
      <w:r>
        <w:rPr>
          <w:lang w:val="pl-PL"/>
        </w:rPr>
        <w:t xml:space="preserve"> i zakończeniu zdarzenia określonego jako tzw. siła wyższa wraz z odpowiednimi dowodami</w:t>
      </w:r>
      <w:r w:rsidR="006837E2">
        <w:rPr>
          <w:lang w:val="pl-PL"/>
        </w:rPr>
        <w:t xml:space="preserve">             </w:t>
      </w:r>
      <w:r>
        <w:rPr>
          <w:lang w:val="pl-PL"/>
        </w:rPr>
        <w:t xml:space="preserve"> i wnioskami,</w:t>
      </w:r>
    </w:p>
    <w:p w:rsidR="00003C5C" w:rsidRDefault="00645E3C">
      <w:pPr>
        <w:pStyle w:val="Bezodstpw"/>
        <w:jc w:val="both"/>
        <w:rPr>
          <w:lang w:val="pl-PL"/>
        </w:rPr>
      </w:pPr>
      <w:r>
        <w:rPr>
          <w:lang w:val="pl-PL"/>
        </w:rPr>
        <w:t xml:space="preserve">- wystąpienia w trakcie realizacji zamówienia zmian obowiązujących przepisów, jeżeli zgodnie </w:t>
      </w:r>
      <w:r w:rsidR="006837E2">
        <w:rPr>
          <w:lang w:val="pl-PL"/>
        </w:rPr>
        <w:t xml:space="preserve">             </w:t>
      </w:r>
      <w:r>
        <w:rPr>
          <w:lang w:val="pl-PL"/>
        </w:rPr>
        <w:t>z nimi konieczne będzie dostosowanie treści umowy do aktualnego stanu prawnego,</w:t>
      </w:r>
    </w:p>
    <w:p w:rsidR="00003C5C" w:rsidRDefault="00645E3C">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pPr>
        <w:pStyle w:val="Bezodstpw"/>
        <w:jc w:val="both"/>
        <w:rPr>
          <w:lang w:val="pl-PL"/>
        </w:rPr>
      </w:pPr>
      <w:r>
        <w:rPr>
          <w:lang w:val="pl-PL"/>
        </w:rPr>
        <w:t>- konieczności wykonania prac archeologicznych na terenie budowy.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3.2.</w:t>
      </w:r>
      <w:r>
        <w:rPr>
          <w:lang w:val="pl-PL"/>
        </w:rPr>
        <w:t xml:space="preserve"> Sądowa waloryzacja wynagrodzenia.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415B7D" w:rsidRDefault="00415B7D">
      <w:pPr>
        <w:pStyle w:val="Bezodstpw"/>
        <w:jc w:val="both"/>
        <w:rPr>
          <w:b/>
          <w:bCs/>
          <w:lang w:val="pl-PL"/>
        </w:rPr>
      </w:pPr>
    </w:p>
    <w:p w:rsidR="00003C5C" w:rsidRPr="005913EB" w:rsidRDefault="00645E3C">
      <w:pPr>
        <w:pStyle w:val="Bezodstpw"/>
        <w:jc w:val="both"/>
        <w:rPr>
          <w:lang w:val="pl-PL"/>
        </w:rPr>
      </w:pPr>
      <w:r>
        <w:rPr>
          <w:b/>
          <w:bCs/>
          <w:lang w:val="pl-PL"/>
        </w:rPr>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3.8.</w:t>
      </w:r>
      <w:r>
        <w:rPr>
          <w:lang w:val="pl-PL"/>
        </w:rPr>
        <w:t xml:space="preserve"> Zmiana Podwykonawcy lub zakresu zamówienia powierzonego Podwykonawcy, pod warunkiem spełnienia wymagań określonych w SIWZ i umowie na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3.10.</w:t>
      </w:r>
      <w:r>
        <w:rPr>
          <w:lang w:val="pl-PL"/>
        </w:rPr>
        <w:t xml:space="preserve"> Zmniejszenie zakresu robót i wynagrodzenia z przyczyn o obiektywnym charakterze, istotnej </w:t>
      </w:r>
      <w:r>
        <w:rPr>
          <w:lang w:val="pl-PL"/>
        </w:rPr>
        <w:lastRenderedPageBreak/>
        <w:t xml:space="preserve">zmiany okoliczności powodującej, że wykonanie części zakresu realizacji umowy nie leży </w:t>
      </w:r>
      <w:r w:rsidR="006837E2">
        <w:rPr>
          <w:lang w:val="pl-PL"/>
        </w:rPr>
        <w:t xml:space="preserve">             </w:t>
      </w:r>
      <w:r>
        <w:rPr>
          <w:lang w:val="pl-PL"/>
        </w:rPr>
        <w:t>w interesie publicznym, czego nie można było przewidzieć w chwili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w:t>
      </w:r>
      <w:r w:rsidR="00F50FE9">
        <w:rPr>
          <w:b/>
          <w:bCs/>
          <w:lang w:val="pl-PL"/>
        </w:rPr>
        <w:t>1</w:t>
      </w:r>
      <w:r>
        <w:rPr>
          <w:b/>
          <w:bCs/>
          <w:lang w:val="pl-PL"/>
        </w:rPr>
        <w:t xml:space="preserve">. </w:t>
      </w:r>
      <w:r>
        <w:rPr>
          <w:lang w:val="pl-PL"/>
        </w:rPr>
        <w:t>Zmiana sposobu odbioru i rozliczania robót w przypadku wydłużenia terminu wykonania umowy z przyczyn niezależnych od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w:t>
      </w:r>
      <w:r w:rsidR="00F50FE9">
        <w:rPr>
          <w:b/>
          <w:bCs/>
          <w:lang w:val="pl-PL"/>
        </w:rPr>
        <w:t>2</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w:t>
      </w:r>
      <w:r w:rsidR="00F50FE9">
        <w:rPr>
          <w:b/>
          <w:bCs/>
          <w:lang w:val="pl-PL"/>
        </w:rPr>
        <w:t>3</w:t>
      </w:r>
      <w:r>
        <w:rPr>
          <w:b/>
          <w:bCs/>
          <w:lang w:val="pl-PL"/>
        </w:rPr>
        <w:t>.</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w:t>
      </w:r>
      <w:r w:rsidR="00F50FE9">
        <w:rPr>
          <w:b/>
          <w:bCs/>
          <w:lang w:val="pl-PL"/>
        </w:rPr>
        <w:t>4</w:t>
      </w:r>
      <w:r>
        <w:rPr>
          <w:b/>
          <w:bCs/>
          <w:lang w:val="pl-PL"/>
        </w:rPr>
        <w:t>.</w:t>
      </w:r>
      <w:r>
        <w:rPr>
          <w:lang w:val="pl-PL"/>
        </w:rPr>
        <w:t xml:space="preserve"> Zmiana umowy może nastąpić w formie pisemnej, pod rygorem nieważności takiego oświadczenia.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w:t>
      </w:r>
      <w:r w:rsidR="00F50FE9">
        <w:rPr>
          <w:b/>
          <w:bCs/>
          <w:lang w:val="pl-PL"/>
        </w:rPr>
        <w:t>5</w:t>
      </w:r>
      <w:r>
        <w:rPr>
          <w:b/>
          <w:bCs/>
          <w:lang w:val="pl-PL"/>
        </w:rPr>
        <w:t>.</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3.1</w:t>
      </w:r>
      <w:r w:rsidR="00F50FE9">
        <w:rPr>
          <w:b/>
          <w:lang w:val="pl-PL"/>
        </w:rPr>
        <w:t>6</w:t>
      </w:r>
      <w:r>
        <w:rPr>
          <w:b/>
          <w:lang w:val="pl-PL"/>
        </w:rPr>
        <w:t>.</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4. Zamawiający nie dopuszcza składania ofert częściowych.</w:t>
      </w:r>
    </w:p>
    <w:p w:rsidR="00003C5C" w:rsidRDefault="00645E3C">
      <w:pPr>
        <w:pStyle w:val="Bezodstpw"/>
        <w:jc w:val="both"/>
        <w:rPr>
          <w:b/>
          <w:lang w:val="pl-PL"/>
        </w:rPr>
      </w:pPr>
      <w:r>
        <w:rPr>
          <w:b/>
          <w:lang w:val="pl-PL"/>
        </w:rPr>
        <w:t>5. Zamawiający nie dopuszcza składania ofert wariantowych.</w:t>
      </w:r>
    </w:p>
    <w:p w:rsidR="00003C5C" w:rsidRDefault="00645E3C">
      <w:pPr>
        <w:pStyle w:val="Bezodstpw"/>
        <w:jc w:val="both"/>
        <w:rPr>
          <w:b/>
          <w:lang w:val="pl-PL"/>
        </w:rPr>
      </w:pPr>
      <w:r>
        <w:rPr>
          <w:b/>
          <w:lang w:val="pl-PL"/>
        </w:rPr>
        <w:t>6. Zamawiający nie przewiduje zawarcia umowy ramowej.</w:t>
      </w:r>
    </w:p>
    <w:p w:rsidR="00003C5C" w:rsidRDefault="00645E3C">
      <w:pPr>
        <w:pStyle w:val="Bezodstpw"/>
        <w:jc w:val="both"/>
        <w:rPr>
          <w:b/>
          <w:lang w:val="pl-PL"/>
        </w:rPr>
      </w:pPr>
      <w:r>
        <w:rPr>
          <w:b/>
          <w:lang w:val="pl-PL"/>
        </w:rPr>
        <w:t>7. Zamawiający nie przewiduje udzielania zamówień, o których mowa w art. 67 ust. 1 pkt 6 ustawy Prawo zamówień publicznych.</w:t>
      </w:r>
    </w:p>
    <w:p w:rsidR="00003C5C" w:rsidRDefault="00645E3C">
      <w:pPr>
        <w:autoSpaceDE w:val="0"/>
        <w:jc w:val="both"/>
        <w:rPr>
          <w:b/>
          <w:bCs/>
          <w:lang w:val="pl-PL"/>
        </w:rPr>
      </w:pPr>
      <w:r>
        <w:rPr>
          <w:b/>
          <w:bCs/>
          <w:lang w:val="pl-PL"/>
        </w:rPr>
        <w:t>8. Zamawiający nie zamierza ustanawiać dynamicznego systemu zakupów.</w:t>
      </w:r>
    </w:p>
    <w:p w:rsidR="00003C5C" w:rsidRDefault="00645E3C">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pPr>
        <w:autoSpaceDE w:val="0"/>
        <w:jc w:val="both"/>
        <w:rPr>
          <w:lang w:val="pl-PL"/>
        </w:rPr>
      </w:pPr>
      <w:r>
        <w:rPr>
          <w:b/>
          <w:bCs/>
          <w:lang w:val="pl-PL"/>
        </w:rPr>
        <w:t>11. Zamawiający nie przewiduje rozliczeń w walutach obcych, będą one dokonywane</w:t>
      </w:r>
      <w:r w:rsidR="00612AFE">
        <w:rPr>
          <w:b/>
          <w:bCs/>
          <w:lang w:val="pl-PL"/>
        </w:rPr>
        <w:t xml:space="preserve">                 </w:t>
      </w:r>
      <w:r>
        <w:rPr>
          <w:b/>
          <w:bCs/>
          <w:lang w:val="pl-PL"/>
        </w:rPr>
        <w:t xml:space="preserve"> w polskich złotych (PLN). </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 w okolicznościach o których mowa w art. 24 ust. 1 ustawy Prawo zamówień publicznych. W przypadku wspólnego ubiegania się o udzielenie niniejszego zamówienia przez dwóch lub więcej Wykonawców, wyżej wymieniony warunek musi być spełniony przez każdego z Wykonawców.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12.2. </w:t>
      </w:r>
      <w:r>
        <w:rPr>
          <w:lang w:val="pl-PL"/>
        </w:rPr>
        <w:t>W postępowaniu mogą uczestniczyć Wykonawcy, którzy spełniają warunki dotyczące:</w:t>
      </w:r>
    </w:p>
    <w:p w:rsidR="00003C5C" w:rsidRDefault="00645E3C">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612AFE" w:rsidRDefault="00612AFE">
      <w:pPr>
        <w:pStyle w:val="Bezodstpw"/>
        <w:jc w:val="both"/>
        <w:rPr>
          <w:b/>
          <w:bCs/>
          <w:lang w:val="pl-PL"/>
        </w:rPr>
      </w:pPr>
    </w:p>
    <w:p w:rsidR="00003C5C" w:rsidRDefault="00645E3C">
      <w:pPr>
        <w:pStyle w:val="Bezodstpw"/>
        <w:jc w:val="both"/>
        <w:rPr>
          <w:b/>
          <w:bCs/>
          <w:lang w:val="pl-PL"/>
        </w:rPr>
      </w:pPr>
      <w:r>
        <w:rPr>
          <w:b/>
          <w:bCs/>
          <w:lang w:val="pl-PL"/>
        </w:rPr>
        <w:lastRenderedPageBreak/>
        <w:t>b) Posiadania wiedzy i doświadczenia niezbędnego do wykonania zamówienia.</w:t>
      </w:r>
    </w:p>
    <w:p w:rsidR="00003C5C" w:rsidRPr="00D746F4" w:rsidRDefault="00645E3C">
      <w:pPr>
        <w:pStyle w:val="Bezodstpw"/>
        <w:jc w:val="both"/>
        <w:rPr>
          <w:lang w:val="pl-PL"/>
        </w:rPr>
      </w:pPr>
      <w:r>
        <w:rPr>
          <w:rFonts w:eastAsia="ArialMT"/>
          <w:lang w:val="pl-PL"/>
        </w:rPr>
        <w:t xml:space="preserve">O zamówienie mogą ubiegać się Wykonawcy dysponujący doświadczeniem rozumianym jako zrealizowanie w okresie ostatnich 5 lat przed upływem składania ofert, a jeżeli okres prowadzenia działalności </w:t>
      </w:r>
      <w:r>
        <w:rPr>
          <w:lang w:val="pl-PL"/>
        </w:rPr>
        <w:t xml:space="preserve">jest krótszy – w tym okresie co najmniej dwóch robót budowlanych każdego rodzaju </w:t>
      </w:r>
      <w:r w:rsidR="00612AFE">
        <w:rPr>
          <w:lang w:val="pl-PL"/>
        </w:rPr>
        <w:t xml:space="preserve">          </w:t>
      </w:r>
      <w:r>
        <w:rPr>
          <w:lang w:val="pl-PL"/>
        </w:rPr>
        <w:t xml:space="preserve">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r w:rsidR="00D746F4">
        <w:rPr>
          <w:lang w:val="pl-PL"/>
        </w:rPr>
        <w:t xml:space="preserve"> </w:t>
      </w:r>
      <w:r>
        <w:rPr>
          <w:rFonts w:eastAsia="ArialMT"/>
          <w:lang w:val="pl-PL"/>
        </w:rPr>
        <w:t>budowa, remont lub modernizacja chodnika / ścieżki rowerowej lub innych</w:t>
      </w:r>
      <w:r w:rsidR="00D746F4">
        <w:rPr>
          <w:rFonts w:eastAsia="ArialMT"/>
          <w:lang w:val="pl-PL"/>
        </w:rPr>
        <w:t xml:space="preserve"> powierzchni z kostki betonowej</w:t>
      </w:r>
      <w:r>
        <w:rPr>
          <w:rFonts w:eastAsia="ArialMT"/>
          <w:lang w:val="pl-PL"/>
        </w:rPr>
        <w:t>.</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pPr>
        <w:pStyle w:val="Bezodstpw"/>
        <w:jc w:val="both"/>
        <w:rPr>
          <w:b/>
          <w:bCs/>
          <w:lang w:val="pl-PL"/>
        </w:rPr>
      </w:pPr>
      <w:r>
        <w:rPr>
          <w:b/>
          <w:bCs/>
          <w:lang w:val="pl-PL"/>
        </w:rPr>
        <w:t>c) Dysponowania odpowiednim potencjałem technicznym oraz osobami zdolnymi do wykonania zamówienia.</w:t>
      </w:r>
    </w:p>
    <w:p w:rsidR="00D746F4" w:rsidRPr="00D746F4" w:rsidRDefault="00645E3C" w:rsidP="00D746F4">
      <w:pPr>
        <w:pStyle w:val="Bezodstpw"/>
        <w:jc w:val="both"/>
        <w:rPr>
          <w:lang w:val="pl-PL"/>
        </w:rPr>
      </w:pPr>
      <w:r>
        <w:rPr>
          <w:b/>
          <w:bCs/>
          <w:lang w:val="pl-PL"/>
        </w:rPr>
        <w:t>Osoby zdolne do wykonania zamówienia</w:t>
      </w:r>
      <w:r>
        <w:rPr>
          <w:rFonts w:eastAsia="Arial-BoldMT"/>
          <w:b/>
          <w:bCs/>
          <w:lang w:val="pl-PL"/>
        </w:rPr>
        <w:t xml:space="preserve">. </w:t>
      </w:r>
      <w:r w:rsidR="00D746F4">
        <w:rPr>
          <w:rFonts w:eastAsia="ArialMT"/>
          <w:lang w:val="pl-PL"/>
        </w:rPr>
        <w:t>Wykonawca ubiegający się o zamówienie musi dysponować osobą, która będzie pełniła funkcję kierownika budowy i będzie posiadała uprawnienia budowlane  oraz będzie posiadała 5 letnie doświadczenie w realizacji podobnych zamówień.</w:t>
      </w:r>
    </w:p>
    <w:p w:rsidR="00003C5C" w:rsidRDefault="00645E3C" w:rsidP="00D746F4">
      <w:pPr>
        <w:pStyle w:val="Bezodstpw"/>
        <w:jc w:val="both"/>
        <w:rPr>
          <w:rFonts w:eastAsia="ArialMT"/>
          <w:lang w:val="pl-PL"/>
        </w:rPr>
      </w:pPr>
      <w:r>
        <w:rPr>
          <w:rFonts w:eastAsia="ArialMT"/>
          <w:lang w:val="pl-PL"/>
        </w:rPr>
        <w:t xml:space="preserve">W/w osoby powinny posiadać uprawnienia budowlane zgodnie z ustawą z dnia 7 lipca 1994 r. Prawo budowlane (Dz.U. z 2016 r. poz. 290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pPr>
        <w:pStyle w:val="Bezodstpw"/>
        <w:jc w:val="both"/>
        <w:rPr>
          <w:rFonts w:eastAsia="ArialMT"/>
          <w:lang w:val="pl-PL"/>
        </w:rPr>
      </w:pPr>
      <w:r>
        <w:rPr>
          <w:rFonts w:eastAsia="ArialMT"/>
          <w:lang w:val="pl-PL"/>
        </w:rPr>
        <w:t xml:space="preserve">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w:t>
      </w:r>
      <w:r w:rsidR="00612AFE">
        <w:rPr>
          <w:rFonts w:eastAsia="ArialMT"/>
          <w:lang w:val="pl-PL"/>
        </w:rPr>
        <w:t xml:space="preserve">        </w:t>
      </w:r>
      <w:r>
        <w:rPr>
          <w:rFonts w:eastAsia="ArialMT"/>
          <w:lang w:val="pl-PL"/>
        </w:rPr>
        <w:t>o zasadach uznawania kwalifikacji zawodowych nabytych w państwach członkowskich Unii Europejskiej (Dz. U. z 2016 r. poz. 65).</w:t>
      </w:r>
    </w:p>
    <w:p w:rsidR="00003C5C" w:rsidRPr="005913EB" w:rsidRDefault="00645E3C">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pPr>
        <w:pStyle w:val="Bezodstpw"/>
        <w:jc w:val="both"/>
        <w:rPr>
          <w:b/>
          <w:bCs/>
          <w:lang w:val="pl-PL"/>
        </w:rPr>
      </w:pPr>
      <w:r>
        <w:rPr>
          <w:b/>
          <w:bCs/>
          <w:lang w:val="pl-PL"/>
        </w:rPr>
        <w:t>d) Sytuacji ekonomicznej i finansowej pozwalającej na realizację zamówienia.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12.3. </w:t>
      </w:r>
      <w:r>
        <w:rPr>
          <w:lang w:val="pl-PL"/>
        </w:rPr>
        <w:t>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pPr>
        <w:pStyle w:val="Bezodstpw"/>
        <w:jc w:val="both"/>
        <w:rPr>
          <w:lang w:val="pl-PL"/>
        </w:rPr>
      </w:pPr>
      <w:r>
        <w:rPr>
          <w:lang w:val="pl-PL"/>
        </w:rPr>
        <w:t>Zamawiający oceni spełnienie warunków udziału w postępowaniu na podstawie oświadczeń</w:t>
      </w:r>
      <w:r w:rsidR="00FA7FFA">
        <w:rPr>
          <w:lang w:val="pl-PL"/>
        </w:rPr>
        <w:t xml:space="preserve">             </w:t>
      </w:r>
      <w:r>
        <w:rPr>
          <w:lang w:val="pl-PL"/>
        </w:rPr>
        <w:t xml:space="preserve"> </w:t>
      </w:r>
      <w:r>
        <w:rPr>
          <w:lang w:val="pl-PL"/>
        </w:rPr>
        <w:lastRenderedPageBreak/>
        <w:t>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pPr>
        <w:pStyle w:val="Bezodstpw"/>
        <w:jc w:val="both"/>
        <w:rPr>
          <w:lang w:val="pl-PL"/>
        </w:rPr>
      </w:pPr>
      <w:r>
        <w:rPr>
          <w:lang w:val="pl-PL"/>
        </w:rPr>
        <w:t xml:space="preserve">a) w przypadku konsorcjum, zgodnie z art. 23 ust. 2 ustawy Wykonawcy ustanawiają pełnomocnika do reprezentowania ich w postępowaniu o udzielenie zamówienia lub do reprezentowania </w:t>
      </w:r>
      <w:r w:rsidR="00FA7FFA">
        <w:rPr>
          <w:lang w:val="pl-PL"/>
        </w:rPr>
        <w:t xml:space="preserve">               </w:t>
      </w:r>
      <w:r>
        <w:rPr>
          <w:lang w:val="pl-PL"/>
        </w:rPr>
        <w:t>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pPr>
        <w:pStyle w:val="Bezodstpw"/>
        <w:jc w:val="both"/>
        <w:rPr>
          <w:lang w:val="pl-PL"/>
        </w:rPr>
      </w:pPr>
      <w:r>
        <w:rPr>
          <w:lang w:val="pl-PL"/>
        </w:rPr>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w:t>
      </w:r>
      <w:r w:rsidR="00FA7FFA">
        <w:rPr>
          <w:lang w:val="pl-PL"/>
        </w:rPr>
        <w:t xml:space="preserve">                </w:t>
      </w:r>
      <w:r>
        <w:rPr>
          <w:lang w:val="pl-PL"/>
        </w:rPr>
        <w:t xml:space="preserve">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pPr>
        <w:pStyle w:val="Bezodstpw"/>
        <w:jc w:val="both"/>
        <w:rPr>
          <w:lang w:val="pl-PL"/>
        </w:rPr>
      </w:pPr>
      <w:r>
        <w:rPr>
          <w:lang w:val="pl-PL"/>
        </w:rPr>
        <w:t>f) pełnomocnictwo/-a należy złożyć w oryginale lub potwierdzone notarialnie,</w:t>
      </w:r>
    </w:p>
    <w:p w:rsidR="00003C5C" w:rsidRDefault="00645E3C">
      <w:pPr>
        <w:pStyle w:val="Bezodstpw"/>
        <w:jc w:val="both"/>
        <w:rPr>
          <w:lang w:val="pl-PL"/>
        </w:rPr>
      </w:pPr>
      <w:r>
        <w:rPr>
          <w:lang w:val="pl-PL"/>
        </w:rPr>
        <w:t>g) w przypadku składania oferty wspólnej - oferta winna być podpisana przez każdego partnera lub ustanowionego pełnomocnika.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pPr>
        <w:pStyle w:val="Bezodstpw"/>
        <w:jc w:val="both"/>
        <w:rPr>
          <w:lang w:val="pl-PL"/>
        </w:rPr>
      </w:pPr>
    </w:p>
    <w:p w:rsidR="00003C5C" w:rsidRDefault="00645E3C">
      <w:pPr>
        <w:pStyle w:val="Bezodstpw"/>
        <w:jc w:val="both"/>
        <w:rPr>
          <w:b/>
          <w:lang w:val="pl-PL"/>
        </w:rPr>
      </w:pPr>
      <w:r>
        <w:rPr>
          <w:b/>
          <w:lang w:val="pl-PL"/>
        </w:rPr>
        <w:t xml:space="preserve">13. Podstawy wykluczenia z postępowania. </w:t>
      </w:r>
    </w:p>
    <w:p w:rsidR="00003C5C" w:rsidRDefault="00645E3C">
      <w:pPr>
        <w:pStyle w:val="Bezodstpw"/>
        <w:jc w:val="both"/>
        <w:rPr>
          <w:lang w:val="pl-PL"/>
        </w:rPr>
      </w:pPr>
      <w:r>
        <w:rPr>
          <w:lang w:val="pl-PL"/>
        </w:rPr>
        <w:t xml:space="preserve"> </w:t>
      </w:r>
    </w:p>
    <w:p w:rsidR="00003C5C" w:rsidRPr="005913EB" w:rsidRDefault="00645E3C">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pPr>
        <w:spacing w:line="276" w:lineRule="auto"/>
        <w:jc w:val="both"/>
        <w:rPr>
          <w:rFonts w:cs="Times New Roman"/>
          <w:sz w:val="22"/>
          <w:szCs w:val="22"/>
          <w:lang w:val="pl-PL"/>
        </w:rPr>
      </w:pPr>
      <w:r>
        <w:rPr>
          <w:rFonts w:cs="Times New Roman"/>
          <w:sz w:val="22"/>
          <w:szCs w:val="22"/>
          <w:lang w:val="pl-PL"/>
        </w:rPr>
        <w:t xml:space="preserve">a) o którym mowa w art. 165a, art. 181 – 188, art. 189a, art. 218 – 221, art. 228 – 230a, art. 250a, art. 258 lub art. 270 – 309 ustawy z dnia 6 czerwca 1997 r.  – Kodeks karny (Dz. U. poz. 553,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pPr>
        <w:spacing w:line="276" w:lineRule="auto"/>
        <w:jc w:val="both"/>
        <w:rPr>
          <w:rFonts w:cs="Times New Roman"/>
          <w:sz w:val="22"/>
          <w:szCs w:val="22"/>
          <w:lang w:val="pl-PL"/>
        </w:rPr>
      </w:pPr>
      <w:r>
        <w:rPr>
          <w:rFonts w:cs="Times New Roman"/>
          <w:sz w:val="22"/>
          <w:szCs w:val="22"/>
          <w:lang w:val="pl-PL"/>
        </w:rPr>
        <w:t>c) skarbowe,</w:t>
      </w:r>
    </w:p>
    <w:p w:rsidR="00003C5C" w:rsidRDefault="00645E3C">
      <w:pPr>
        <w:spacing w:line="276" w:lineRule="auto"/>
        <w:jc w:val="both"/>
        <w:rPr>
          <w:rFonts w:cs="Times New Roman"/>
          <w:sz w:val="22"/>
          <w:szCs w:val="22"/>
          <w:lang w:val="pl-PL"/>
        </w:rPr>
      </w:pPr>
      <w:r>
        <w:rPr>
          <w:rFonts w:cs="Times New Roman"/>
          <w:sz w:val="22"/>
          <w:szCs w:val="22"/>
          <w:lang w:val="pl-PL"/>
        </w:rPr>
        <w:t xml:space="preserve">d) o którym mowa w art. 9 lub art. 10 ustawy z dnia 15 czerwca 2012 r. o skutkach powierzania </w:t>
      </w:r>
      <w:r>
        <w:rPr>
          <w:rFonts w:cs="Times New Roman"/>
          <w:sz w:val="22"/>
          <w:szCs w:val="22"/>
          <w:lang w:val="pl-PL"/>
        </w:rPr>
        <w:lastRenderedPageBreak/>
        <w:t>wykonywania pracy cudzoziemcom przebywającym wbrew przepisom na terytorium Rzeczypospolitej Polskiej (Dz. U. poz. 769);</w:t>
      </w:r>
    </w:p>
    <w:p w:rsidR="00003C5C" w:rsidRDefault="00645E3C">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pPr>
        <w:spacing w:line="276" w:lineRule="auto"/>
        <w:jc w:val="both"/>
        <w:rPr>
          <w:rFonts w:cs="Times New Roman"/>
          <w:sz w:val="22"/>
          <w:szCs w:val="22"/>
          <w:lang w:val="pl-PL"/>
        </w:rPr>
      </w:pPr>
      <w:r>
        <w:rPr>
          <w:rFonts w:cs="Times New Roman"/>
          <w:sz w:val="22"/>
          <w:szCs w:val="22"/>
          <w:lang w:val="pl-PL"/>
        </w:rPr>
        <w:t xml:space="preserve">15) wykonawcę, wobec którego wydano prawomocny wyrok sądu lub ostateczną decyzję administracyjną </w:t>
      </w:r>
      <w:r w:rsidR="00FA7FFA">
        <w:rPr>
          <w:rFonts w:cs="Times New Roman"/>
          <w:sz w:val="22"/>
          <w:szCs w:val="22"/>
          <w:lang w:val="pl-PL"/>
        </w:rPr>
        <w:t xml:space="preserve">       </w:t>
      </w:r>
      <w:r>
        <w:rPr>
          <w:rFonts w:cs="Times New Roman"/>
          <w:sz w:val="22"/>
          <w:szCs w:val="22"/>
          <w:lang w:val="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pPr>
        <w:spacing w:line="276" w:lineRule="auto"/>
        <w:jc w:val="both"/>
        <w:rPr>
          <w:rFonts w:cs="Times New Roman"/>
          <w:sz w:val="22"/>
          <w:szCs w:val="22"/>
          <w:lang w:val="pl-PL"/>
        </w:rPr>
      </w:pPr>
      <w:r>
        <w:rPr>
          <w:rFonts w:cs="Times New Roman"/>
          <w:sz w:val="22"/>
          <w:szCs w:val="22"/>
          <w:lang w:val="pl-PL"/>
        </w:rPr>
        <w:t xml:space="preserve">17) wykonawcę, który w wyniku lekkomyślności lub niedbalstwa przedstawił informacje wprowadzające </w:t>
      </w:r>
      <w:r w:rsidR="00FA7FFA">
        <w:rPr>
          <w:rFonts w:cs="Times New Roman"/>
          <w:sz w:val="22"/>
          <w:szCs w:val="22"/>
          <w:lang w:val="pl-PL"/>
        </w:rPr>
        <w:t xml:space="preserve">   </w:t>
      </w:r>
      <w:r>
        <w:rPr>
          <w:rFonts w:cs="Times New Roman"/>
          <w:sz w:val="22"/>
          <w:szCs w:val="22"/>
          <w:lang w:val="pl-PL"/>
        </w:rPr>
        <w:t xml:space="preserve">w błąd zamawiającego, mogące mieć istotny wpływ na decyzje podejmowane przez zamawiającego </w:t>
      </w:r>
      <w:r w:rsidR="00FA7FFA">
        <w:rPr>
          <w:rFonts w:cs="Times New Roman"/>
          <w:sz w:val="22"/>
          <w:szCs w:val="22"/>
          <w:lang w:val="pl-PL"/>
        </w:rPr>
        <w:t xml:space="preserve">            </w:t>
      </w:r>
      <w:r>
        <w:rPr>
          <w:rFonts w:cs="Times New Roman"/>
          <w:sz w:val="22"/>
          <w:szCs w:val="22"/>
          <w:lang w:val="pl-PL"/>
        </w:rPr>
        <w:t>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18) wykonawcę, który bezprawnie wpływał lub próbował wpłynąć na czynności zamawiającego lub pozyskać informacje poufne, mogące dać mu przewagę 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FA7FFA">
        <w:rPr>
          <w:rFonts w:cs="Times New Roman"/>
          <w:sz w:val="22"/>
          <w:szCs w:val="22"/>
          <w:lang w:val="pl-PL"/>
        </w:rPr>
        <w:t xml:space="preserve">         </w:t>
      </w:r>
      <w:r>
        <w:rPr>
          <w:rFonts w:cs="Times New Roman"/>
          <w:sz w:val="22"/>
          <w:szCs w:val="22"/>
          <w:lang w:val="pl-PL"/>
        </w:rPr>
        <w:t>z udziału w postępowaniu;</w:t>
      </w:r>
    </w:p>
    <w:p w:rsidR="00003C5C" w:rsidRDefault="00645E3C">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pPr>
        <w:spacing w:line="276" w:lineRule="auto"/>
        <w:jc w:val="both"/>
        <w:rPr>
          <w:rFonts w:cs="Times New Roman"/>
          <w:sz w:val="22"/>
          <w:szCs w:val="22"/>
          <w:lang w:val="pl-PL"/>
        </w:rPr>
      </w:pPr>
      <w:r>
        <w:rPr>
          <w:rFonts w:cs="Times New Roman"/>
          <w:sz w:val="22"/>
          <w:szCs w:val="22"/>
          <w:lang w:val="pl-PL"/>
        </w:rPr>
        <w:t xml:space="preserve">21) wykonawcę będącego podmiotem zbiorowym, wobec którego sąd orzekł zakaz ubiegania się </w:t>
      </w:r>
      <w:r w:rsidR="00FA7FFA">
        <w:rPr>
          <w:rFonts w:cs="Times New Roman"/>
          <w:sz w:val="22"/>
          <w:szCs w:val="22"/>
          <w:lang w:val="pl-PL"/>
        </w:rPr>
        <w:t xml:space="preserve">                   </w:t>
      </w:r>
      <w:r>
        <w:rPr>
          <w:rFonts w:cs="Times New Roman"/>
          <w:sz w:val="22"/>
          <w:szCs w:val="22"/>
          <w:lang w:val="pl-PL"/>
        </w:rPr>
        <w:t>o zamówienia publiczne na podstawie ustawy z dnia 28 października 2002 r. o odpowiedzialności podmiotów zbiorowych za czyny zabronione pod groźbą kary (Dz. U. z 2015 r. poz. 1212, 1844 i 1855 oraz z 2016 r. poz. 437 i 544);</w:t>
      </w:r>
    </w:p>
    <w:p w:rsidR="00003C5C" w:rsidRDefault="00645E3C">
      <w:pPr>
        <w:spacing w:line="276" w:lineRule="auto"/>
        <w:jc w:val="both"/>
        <w:rPr>
          <w:rFonts w:cs="Times New Roman"/>
          <w:sz w:val="22"/>
          <w:szCs w:val="22"/>
          <w:lang w:val="pl-PL"/>
        </w:rPr>
      </w:pPr>
      <w:r>
        <w:rPr>
          <w:rFonts w:cs="Times New Roman"/>
          <w:sz w:val="22"/>
          <w:szCs w:val="22"/>
          <w:lang w:val="pl-PL"/>
        </w:rPr>
        <w:t xml:space="preserve">22) wykonawcę, wobec którego orzeczono tytułem środka zapobiegawczego zakaz ubiegania się </w:t>
      </w:r>
      <w:r w:rsidR="00FA7FFA">
        <w:rPr>
          <w:rFonts w:cs="Times New Roman"/>
          <w:sz w:val="22"/>
          <w:szCs w:val="22"/>
          <w:lang w:val="pl-PL"/>
        </w:rPr>
        <w:t xml:space="preserve">                   </w:t>
      </w:r>
      <w:r>
        <w:rPr>
          <w:rFonts w:cs="Times New Roman"/>
          <w:sz w:val="22"/>
          <w:szCs w:val="22"/>
          <w:lang w:val="pl-PL"/>
        </w:rPr>
        <w:t>o zamówienia publiczne;</w:t>
      </w:r>
    </w:p>
    <w:p w:rsidR="00003C5C" w:rsidRDefault="00645E3C">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pPr>
        <w:spacing w:line="276" w:lineRule="auto"/>
        <w:ind w:left="567"/>
        <w:jc w:val="both"/>
        <w:rPr>
          <w:rFonts w:cs="Times New Roman"/>
          <w:sz w:val="22"/>
          <w:szCs w:val="22"/>
          <w:lang w:val="pl-PL"/>
        </w:rPr>
      </w:pPr>
    </w:p>
    <w:p w:rsidR="00003C5C" w:rsidRDefault="00645E3C">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1) w stosunku do którego otwarto likwidację, w zatwierdzonym przez sąd układzie w </w:t>
      </w:r>
      <w:r>
        <w:rPr>
          <w:rFonts w:ascii="Times New Roman" w:hAnsi="Times New Roman" w:cs="Times New Roman"/>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w:t>
      </w:r>
      <w:r>
        <w:rPr>
          <w:rFonts w:ascii="Times New Roman" w:hAnsi="Times New Roman" w:cs="Times New Roman"/>
        </w:rPr>
        <w:lastRenderedPageBreak/>
        <w:t>lutego 2003 r. – Prawo upadłościowe (Dz. U. z 2015 r. poz. 233, 978, 1166, 1259 i 1844 oraz z 2016 r. poz. 615);</w:t>
      </w:r>
    </w:p>
    <w:p w:rsidR="00003C5C" w:rsidRDefault="00645E3C">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 xml:space="preserve">2) który w sposób zawiniony poważnie naruszył obowiązki zawodowe, co podważa jego uczciwość, </w:t>
      </w:r>
      <w:r w:rsidR="00FA7FFA">
        <w:rPr>
          <w:rFonts w:ascii="Times New Roman" w:hAnsi="Times New Roman" w:cs="Times New Roman"/>
          <w:lang w:eastAsia="pl-PL"/>
        </w:rPr>
        <w:t xml:space="preserve">            </w:t>
      </w:r>
      <w:r>
        <w:rPr>
          <w:rFonts w:ascii="Times New Roman" w:hAnsi="Times New Roman" w:cs="Times New Roman"/>
          <w:lang w:eastAsia="pl-PL"/>
        </w:rPr>
        <w:t>w szczególności gdy Wykonawca w wyniku zamierzonego działania lub rażącego niedbalstwa nie wykonał lub nienależycie wykonał zamówienie, co zamawiający jest w stanie wykazać za pomocą stosownych środków dowodowych;</w:t>
      </w:r>
    </w:p>
    <w:p w:rsidR="00003C5C" w:rsidRDefault="00645E3C">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4) który, z przyczyn leżących po jego stronie, nie wykonał albo nienależycie wykonał w istotnym stopniu wcześniejszą umowę w sprawie zamówienia publicznego lub umowę  koncesji, zawartą z zamawiającym, </w:t>
      </w:r>
      <w:r w:rsidR="00FA7FFA">
        <w:rPr>
          <w:rFonts w:ascii="Times New Roman" w:hAnsi="Times New Roman" w:cs="Times New Roman"/>
          <w:lang w:eastAsia="pl-PL"/>
        </w:rPr>
        <w:t xml:space="preserve">          </w:t>
      </w:r>
      <w:r>
        <w:rPr>
          <w:rFonts w:ascii="Times New Roman" w:hAnsi="Times New Roman" w:cs="Times New Roman"/>
          <w:lang w:eastAsia="pl-PL"/>
        </w:rPr>
        <w:t>o którym mowa w art. 3 ust. 1 pkt 1 – 4, co doprowadziło do rozwiązania umowy lub zasądzenia odszkodowania;</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7) wobec którego wydano ostateczną decyzję administracyjną o naruszeniu obowiązków wynikających </w:t>
      </w:r>
      <w:r w:rsidR="00FA7FFA">
        <w:rPr>
          <w:rFonts w:ascii="Times New Roman" w:hAnsi="Times New Roman" w:cs="Times New Roman"/>
          <w:lang w:eastAsia="pl-PL"/>
        </w:rPr>
        <w:t xml:space="preserve">             </w:t>
      </w:r>
      <w:r>
        <w:rPr>
          <w:rFonts w:ascii="Times New Roman" w:hAnsi="Times New Roman" w:cs="Times New Roman"/>
          <w:lang w:eastAsia="pl-PL"/>
        </w:rPr>
        <w:t>z przepisów prawa pracy, prawa ochrony środowiska lub przepisów o zabezpieczeniu społecznym, jeżeli wymierzono tą decyzją karę pieniężną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 xml:space="preserve">ubezpieczenia społeczne lub zdrowotne, co zamawiający jest w stanie wykazać za pomocą stosownych środków dowodowych, </w:t>
      </w:r>
      <w:r w:rsidR="00FA7FFA">
        <w:rPr>
          <w:rFonts w:ascii="Times New Roman" w:hAnsi="Times New Roman" w:cs="Times New Roman"/>
        </w:rPr>
        <w:t xml:space="preserve">                      </w:t>
      </w:r>
      <w:r>
        <w:rPr>
          <w:rFonts w:ascii="Times New Roman" w:hAnsi="Times New Roman" w:cs="Times New Roman"/>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13.3.</w:t>
      </w:r>
      <w:r>
        <w:rPr>
          <w:lang w:val="pl-PL"/>
        </w:rPr>
        <w:t xml:space="preserve"> W odniesieniu do Wykonawcy, który podlega wykluczeniu na podstawie art. 24 ust. 1 pkt 13</w:t>
      </w:r>
      <w:r w:rsidR="00FA7FFA">
        <w:rPr>
          <w:lang w:val="pl-PL"/>
        </w:rPr>
        <w:t xml:space="preserve">          </w:t>
      </w:r>
      <w:r>
        <w:rPr>
          <w:lang w:val="pl-PL"/>
        </w:rPr>
        <w:t xml:space="preserve">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13.4.</w:t>
      </w:r>
      <w:r>
        <w:rPr>
          <w:lang w:val="pl-PL"/>
        </w:rPr>
        <w:t xml:space="preserve"> Wykonawca nie będzie podlegać wykluczeniu, jeżeli Zamawiający, uwzględniając wagę</w:t>
      </w:r>
      <w:r w:rsidR="00FA7FFA">
        <w:rPr>
          <w:lang w:val="pl-PL"/>
        </w:rPr>
        <w:t xml:space="preserve">             </w:t>
      </w:r>
      <w:r>
        <w:rPr>
          <w:lang w:val="pl-PL"/>
        </w:rPr>
        <w:t xml:space="preserve"> i szczególne okoliczności czynu Wykonawcy, uzna za wystarczające dowody przedstawione na podstawie pkt 13.3.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13.5.</w:t>
      </w:r>
      <w:r>
        <w:rPr>
          <w:lang w:val="pl-PL"/>
        </w:rPr>
        <w:t xml:space="preserve"> W przypadkach, o których mowa w art. 24 ust. 1 pkt 19 ustawy Prawo zamówień publicznych, </w:t>
      </w:r>
      <w:r>
        <w:rPr>
          <w:lang w:val="pl-PL"/>
        </w:rPr>
        <w:lastRenderedPageBreak/>
        <w:t xml:space="preserve">przed wykluczeniem Wykonawcy, Zamawiający zapewni temu Wykonawcy możliwość udowodnienia, że jego udział w przygotowaniu postępowania o udzielenie zamówienia nie zakłóci konkurencji.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pPr>
        <w:pStyle w:val="Bezodstpw"/>
        <w:jc w:val="both"/>
        <w:rPr>
          <w:b/>
          <w:lang w:val="pl-PL"/>
        </w:rPr>
      </w:pPr>
    </w:p>
    <w:p w:rsidR="00003C5C" w:rsidRDefault="00645E3C">
      <w:pPr>
        <w:pStyle w:val="Bezodstpw"/>
        <w:jc w:val="both"/>
        <w:rPr>
          <w:b/>
          <w:lang w:val="pl-PL"/>
        </w:rPr>
      </w:pPr>
      <w:r>
        <w:rPr>
          <w:b/>
          <w:lang w:val="pl-PL"/>
        </w:rPr>
        <w:t xml:space="preserve">14. </w:t>
      </w:r>
      <w:bookmarkStart w:id="0" w:name="bookmark3"/>
      <w:r>
        <w:rPr>
          <w:b/>
          <w:lang w:val="pl-PL"/>
        </w:rPr>
        <w:t>Potwierdzenie spełniania warunków udziału w postępowaniu i innych wymagań Zamawiającego stanowią poniższe oświadczenia lub dokumenty, które Wykonawca jest zobowiązany dołączyć do oferty.</w:t>
      </w:r>
      <w:bookmarkEnd w:id="0"/>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pPr>
        <w:pStyle w:val="Bezodstpw"/>
        <w:jc w:val="both"/>
        <w:rPr>
          <w:lang w:val="pl-PL"/>
        </w:rPr>
      </w:pPr>
      <w:r>
        <w:rPr>
          <w:b/>
          <w:bCs/>
          <w:lang w:val="pl-PL"/>
        </w:rPr>
        <w:t xml:space="preserve">1) </w:t>
      </w:r>
      <w:r>
        <w:rPr>
          <w:rFonts w:eastAsia="ArialMT"/>
          <w:lang w:val="pl-PL"/>
        </w:rPr>
        <w:t xml:space="preserve">oświadczenie w zakresie wskazanym przez Zamawiającego w ogłoszeniu o zamówieniu i SIWZ. Informacje zawarte w oświadczeniu stanowią potwierdzenie o braku podstaw do wykluczenia </w:t>
      </w:r>
      <w:r w:rsidR="00FA7FFA">
        <w:rPr>
          <w:rFonts w:eastAsia="ArialMT"/>
          <w:lang w:val="pl-PL"/>
        </w:rPr>
        <w:t xml:space="preserve">             </w:t>
      </w:r>
      <w:r>
        <w:rPr>
          <w:rFonts w:eastAsia="ArialMT"/>
          <w:lang w:val="pl-PL"/>
        </w:rPr>
        <w:t>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pPr>
        <w:pStyle w:val="Bezodstpw"/>
        <w:jc w:val="both"/>
        <w:rPr>
          <w:lang w:val="pl-PL"/>
        </w:rPr>
      </w:pPr>
      <w:r>
        <w:rPr>
          <w:b/>
          <w:bCs/>
          <w:lang w:val="pl-PL"/>
        </w:rPr>
        <w:t>2)</w:t>
      </w:r>
      <w:r>
        <w:rPr>
          <w:lang w:val="pl-PL"/>
        </w:rPr>
        <w:t xml:space="preserve"> w celu potwierdzenia braku podstaw wykluczenia na podstawie art. 24 ust. 5 pkt. 1 ustawy 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t>
      </w:r>
      <w:r w:rsidR="00FA7FFA">
        <w:rPr>
          <w:lang w:val="pl-PL"/>
        </w:rPr>
        <w:t xml:space="preserve">          </w:t>
      </w:r>
      <w:r>
        <w:rPr>
          <w:lang w:val="pl-PL"/>
        </w:rPr>
        <w:t xml:space="preserve">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w:t>
      </w:r>
      <w:r w:rsidRPr="001569C7">
        <w:rPr>
          <w:lang w:val="pl-PL"/>
        </w:rPr>
        <w:t xml:space="preserve">okresie, co najmniej dwóch robót budowlanych </w:t>
      </w:r>
      <w:r w:rsidR="001569C7" w:rsidRPr="001569C7">
        <w:rPr>
          <w:lang w:val="pl-PL"/>
        </w:rPr>
        <w:t xml:space="preserve">każdego rodzaju o podobnym charakterze i </w:t>
      </w:r>
      <w:r w:rsidR="001569C7" w:rsidRPr="001569C7">
        <w:rPr>
          <w:rFonts w:eastAsia="ArialMT"/>
          <w:lang w:val="pl-PL"/>
        </w:rPr>
        <w:t xml:space="preserve">złożoności co przedmiot niniejszego zamówienia </w:t>
      </w:r>
      <w:proofErr w:type="spellStart"/>
      <w:r w:rsidR="001569C7" w:rsidRPr="001569C7">
        <w:rPr>
          <w:rFonts w:eastAsia="ArialMT"/>
          <w:lang w:val="pl-PL"/>
        </w:rPr>
        <w:t>tj</w:t>
      </w:r>
      <w:proofErr w:type="spellEnd"/>
      <w:r w:rsidR="001569C7" w:rsidRPr="001569C7">
        <w:rPr>
          <w:rFonts w:eastAsia="ArialMT"/>
          <w:lang w:val="pl-PL"/>
        </w:rPr>
        <w:t>:</w:t>
      </w:r>
      <w:r w:rsidR="001569C7" w:rsidRPr="001569C7">
        <w:rPr>
          <w:lang w:val="pl-PL"/>
        </w:rPr>
        <w:t xml:space="preserve"> </w:t>
      </w:r>
      <w:r w:rsidR="001569C7" w:rsidRPr="001569C7">
        <w:rPr>
          <w:rFonts w:eastAsia="ArialMT"/>
          <w:lang w:val="pl-PL"/>
        </w:rPr>
        <w:t>budowa, remont lub modernizacja chodnika / ścieżki</w:t>
      </w:r>
      <w:r w:rsidR="001569C7">
        <w:rPr>
          <w:rFonts w:eastAsia="ArialMT"/>
          <w:lang w:val="pl-PL"/>
        </w:rPr>
        <w:t xml:space="preserve"> rowerowej lub innych powierzchni z kostki betonowej </w:t>
      </w: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w:t>
      </w:r>
      <w:r w:rsidR="00FA7FFA">
        <w:rPr>
          <w:lang w:val="pl-PL"/>
        </w:rPr>
        <w:t xml:space="preserve">       </w:t>
      </w:r>
      <w:r>
        <w:rPr>
          <w:lang w:val="pl-PL"/>
        </w:rPr>
        <w:t xml:space="preserve">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 xml:space="preserve">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w:t>
      </w:r>
      <w:r>
        <w:rPr>
          <w:lang w:val="pl-PL"/>
        </w:rPr>
        <w:lastRenderedPageBreak/>
        <w:t>oddania mu do dyspozycji niezbędnych zasobów na okres korzystania z nich przy wykonaniu zamówienia.</w:t>
      </w:r>
    </w:p>
    <w:p w:rsidR="00003C5C" w:rsidRPr="005913EB" w:rsidRDefault="00645E3C">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 xml:space="preserve">na zasoby innych podmiotów, w celu wykazania braku istnienia wobec nich podstaw wykluczenia oraz spełniania warunków udziału w postępowaniu w zakresie, w jakim powołuje się na ich zasoby, zamieszcza informacje o tych podmiotach w oświadczeniu, </w:t>
      </w:r>
      <w:r w:rsidR="00FA7FFA">
        <w:rPr>
          <w:rFonts w:eastAsia="ArialMT"/>
          <w:lang w:val="pl-PL"/>
        </w:rPr>
        <w:t xml:space="preserve">         </w:t>
      </w:r>
      <w:r>
        <w:rPr>
          <w:rFonts w:eastAsia="ArialMT"/>
          <w:lang w:val="pl-PL"/>
        </w:rPr>
        <w:t>o którym mowa w pkt 1);</w:t>
      </w:r>
    </w:p>
    <w:p w:rsidR="00003C5C" w:rsidRPr="005913EB" w:rsidRDefault="00645E3C">
      <w:pPr>
        <w:pStyle w:val="Bezodstpw"/>
        <w:jc w:val="both"/>
        <w:rPr>
          <w:lang w:val="pl-PL"/>
        </w:rPr>
      </w:pPr>
      <w:r>
        <w:rPr>
          <w:rFonts w:eastAsia="ArialMT"/>
          <w:b/>
          <w:lang w:val="pl-PL"/>
        </w:rPr>
        <w:t>6)</w:t>
      </w:r>
      <w:r>
        <w:rPr>
          <w:rFonts w:eastAsia="ArialMT"/>
          <w:lang w:val="pl-PL"/>
        </w:rPr>
        <w:t xml:space="preserve"> Jeżeli Wykonawca ma zamiar zlecić wykonanie części robót podwykonawcy to musi wypełnić</w:t>
      </w:r>
      <w:r w:rsidR="00FA7FFA">
        <w:rPr>
          <w:rFonts w:eastAsia="ArialMT"/>
          <w:lang w:val="pl-PL"/>
        </w:rPr>
        <w:t xml:space="preserve">          </w:t>
      </w:r>
      <w:r>
        <w:rPr>
          <w:rFonts w:eastAsia="ArialMT"/>
          <w:lang w:val="pl-PL"/>
        </w:rPr>
        <w:t xml:space="preserve">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t>
      </w:r>
      <w:r w:rsidR="00FA7FFA">
        <w:rPr>
          <w:rFonts w:eastAsia="ArialMT"/>
          <w:lang w:val="pl-PL"/>
        </w:rPr>
        <w:t xml:space="preserve">                  </w:t>
      </w:r>
      <w:r>
        <w:rPr>
          <w:rFonts w:eastAsia="ArialMT"/>
          <w:lang w:val="pl-PL"/>
        </w:rPr>
        <w:t xml:space="preserve">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pPr>
        <w:pStyle w:val="Bezodstpw"/>
        <w:jc w:val="both"/>
        <w:rPr>
          <w:rFonts w:eastAsia="ArialMT"/>
          <w:lang w:val="pl-PL"/>
        </w:rPr>
      </w:pPr>
      <w:r>
        <w:rPr>
          <w:rFonts w:eastAsia="ArialMT"/>
          <w:lang w:val="pl-PL"/>
        </w:rPr>
        <w:t>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pPr>
        <w:pStyle w:val="Bezodstpw"/>
        <w:jc w:val="both"/>
        <w:rPr>
          <w:rFonts w:eastAsia="ArialMT"/>
          <w:lang w:val="pl-PL"/>
        </w:rPr>
      </w:pPr>
      <w:r>
        <w:rPr>
          <w:rFonts w:eastAsia="ArialMT"/>
          <w:lang w:val="pl-PL"/>
        </w:rPr>
        <w:t xml:space="preserve">- zakres dostępnych Wykonawcy zasobów innego podmiotu,  </w:t>
      </w:r>
    </w:p>
    <w:p w:rsidR="00003C5C" w:rsidRDefault="00645E3C">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zrealizują roboty budowlane, do realizacji których te zdolności są wymagane. Jeżeli zdolności techniczne lub zawodowe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03C5C" w:rsidRDefault="00645E3C">
      <w:pPr>
        <w:pStyle w:val="Bezodstpw"/>
        <w:jc w:val="both"/>
        <w:rPr>
          <w:rFonts w:eastAsia="ArialMT"/>
          <w:lang w:val="pl-PL"/>
        </w:rPr>
      </w:pPr>
      <w:r>
        <w:rPr>
          <w:rFonts w:eastAsia="ArialMT"/>
          <w:lang w:val="pl-PL"/>
        </w:rPr>
        <w:t xml:space="preserve">- zastąpił ten podmiot innym podmiotem lub podmiotami lub </w:t>
      </w:r>
    </w:p>
    <w:p w:rsidR="00003C5C" w:rsidRDefault="00645E3C">
      <w:pPr>
        <w:pStyle w:val="Bezodstpw"/>
        <w:jc w:val="both"/>
        <w:rPr>
          <w:rFonts w:eastAsia="ArialMT"/>
          <w:lang w:val="pl-PL"/>
        </w:rPr>
      </w:pPr>
      <w:r>
        <w:rPr>
          <w:rFonts w:eastAsia="ArialMT"/>
          <w:lang w:val="pl-PL"/>
        </w:rPr>
        <w:t xml:space="preserve">- zobowiązał się do osobistego wykonania odpowiedniej części zamówienia, jeżeli wykaże zdolności techniczne lub zawodowe lub sytuację finansową lub ekonomiczną, o których mowa </w:t>
      </w:r>
      <w:r w:rsidR="00FA7FFA">
        <w:rPr>
          <w:rFonts w:eastAsia="ArialMT"/>
          <w:lang w:val="pl-PL"/>
        </w:rPr>
        <w:t xml:space="preserve">            </w:t>
      </w:r>
      <w:bookmarkStart w:id="1" w:name="_GoBack"/>
      <w:bookmarkEnd w:id="1"/>
      <w:r>
        <w:rPr>
          <w:rFonts w:eastAsia="ArialMT"/>
          <w:lang w:val="pl-PL"/>
        </w:rPr>
        <w:lastRenderedPageBreak/>
        <w:t>w ust. 1.</w:t>
      </w:r>
    </w:p>
    <w:p w:rsidR="00003C5C" w:rsidRPr="005913EB" w:rsidRDefault="00645E3C">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1569C7" w:rsidRDefault="001569C7">
      <w:pPr>
        <w:pStyle w:val="Bezodstpw"/>
        <w:jc w:val="both"/>
        <w:rPr>
          <w:rFonts w:eastAsia="ArialMT"/>
          <w:b/>
          <w:lang w:val="pl-PL"/>
        </w:rPr>
      </w:pPr>
    </w:p>
    <w:p w:rsidR="00003C5C" w:rsidRPr="005913EB" w:rsidRDefault="00645E3C">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pPr>
        <w:pStyle w:val="Bezodstpw"/>
        <w:jc w:val="both"/>
        <w:rPr>
          <w:rFonts w:eastAsia="ArialMT"/>
          <w:lang w:val="pl-PL"/>
        </w:rPr>
      </w:pPr>
      <w:r>
        <w:rPr>
          <w:rFonts w:eastAsia="ArialMT"/>
          <w:lang w:val="pl-PL"/>
        </w:rPr>
        <w:t>b) w przypadku wspólnego ubiegania się o zamówienie przez Wykonawców, odpowiednie oświadczenia składa każdy z Wykonawców wspólnie ubiegających się o zamówienie. Dokumenty te potwierdzają spełnianie warunków udziału w postępowaniu i brak podstaw wykluczenia w zakresie, w którym każdy z Wykonawców wykazuje spełnianie warunków udziału w postępowaniu i brak podstaw wykluczenia,</w:t>
      </w:r>
    </w:p>
    <w:p w:rsidR="00003C5C" w:rsidRDefault="00645E3C">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pPr>
        <w:pStyle w:val="Bezodstpw"/>
        <w:jc w:val="both"/>
        <w:rPr>
          <w:rFonts w:eastAsia="ArialMT"/>
          <w:lang w:val="pl-PL"/>
        </w:rPr>
      </w:pPr>
      <w:r>
        <w:rPr>
          <w:rFonts w:eastAsia="ArialMT"/>
          <w:lang w:val="pl-PL"/>
        </w:rPr>
        <w:t xml:space="preserve"> </w:t>
      </w:r>
    </w:p>
    <w:p w:rsidR="00003C5C" w:rsidRDefault="00645E3C">
      <w:pPr>
        <w:rPr>
          <w:b/>
          <w:bCs/>
          <w:lang w:val="pl-PL"/>
        </w:rPr>
      </w:pPr>
      <w:r>
        <w:rPr>
          <w:b/>
          <w:bCs/>
          <w:lang w:val="pl-PL"/>
        </w:rPr>
        <w:t>9) Dokumenty dotyczące przynależności do tej samej grupy kapitałowej</w:t>
      </w:r>
    </w:p>
    <w:p w:rsidR="00003C5C" w:rsidRPr="005913EB" w:rsidRDefault="00645E3C">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pPr>
        <w:pStyle w:val="Bezodstpw"/>
        <w:jc w:val="both"/>
        <w:rPr>
          <w:rFonts w:eastAsia="ArialMT"/>
          <w:lang w:val="pl-PL"/>
        </w:rPr>
      </w:pPr>
    </w:p>
    <w:p w:rsidR="00003C5C" w:rsidRDefault="00645E3C">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pPr>
        <w:pStyle w:val="Bezodstpw"/>
        <w:jc w:val="both"/>
        <w:rPr>
          <w:rFonts w:eastAsia="ArialMT"/>
          <w:lang w:val="pl-PL"/>
        </w:rPr>
      </w:pPr>
      <w:r>
        <w:rPr>
          <w:rFonts w:eastAsia="ArialMT"/>
          <w:lang w:val="pl-PL"/>
        </w:rPr>
        <w:lastRenderedPageBreak/>
        <w:t xml:space="preserve"> </w:t>
      </w:r>
    </w:p>
    <w:p w:rsidR="00003C5C" w:rsidRDefault="00645E3C">
      <w:pPr>
        <w:pStyle w:val="Bezodstpw"/>
        <w:jc w:val="both"/>
        <w:rPr>
          <w:rFonts w:eastAsia="ArialMT"/>
          <w:lang w:val="pl-PL"/>
        </w:rPr>
      </w:pPr>
      <w:r>
        <w:rPr>
          <w:rFonts w:eastAsia="ArialMT"/>
          <w:lang w:val="pl-PL"/>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pPr>
        <w:pStyle w:val="Bezodstpw"/>
        <w:jc w:val="both"/>
        <w:rPr>
          <w:rFonts w:eastAsia="ArialMT"/>
          <w:lang w:val="pl-PL"/>
        </w:rPr>
      </w:pPr>
      <w:r>
        <w:rPr>
          <w:rFonts w:eastAsia="ArialMT"/>
          <w:lang w:val="pl-PL"/>
        </w:rPr>
        <w:t xml:space="preserve"> </w:t>
      </w:r>
    </w:p>
    <w:p w:rsidR="00003C5C" w:rsidRPr="005913EB" w:rsidRDefault="00645E3C">
      <w:pPr>
        <w:pStyle w:val="Bezodstpw"/>
        <w:jc w:val="both"/>
        <w:rPr>
          <w:lang w:val="pl-PL"/>
        </w:rPr>
      </w:pPr>
      <w:r>
        <w:rPr>
          <w:rFonts w:eastAsia="ArialMT"/>
          <w:lang w:val="pl-PL"/>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pPr>
        <w:pStyle w:val="Bezodstpw"/>
        <w:jc w:val="both"/>
        <w:rPr>
          <w:bCs/>
          <w:lang w:val="pl-PL"/>
        </w:rPr>
      </w:pPr>
    </w:p>
    <w:p w:rsidR="00003C5C" w:rsidRPr="005913EB" w:rsidRDefault="00645E3C">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pPr>
        <w:pStyle w:val="Bezodstpw"/>
        <w:jc w:val="both"/>
        <w:rPr>
          <w:shd w:val="clear" w:color="auto" w:fill="FFFF00"/>
          <w:lang w:val="pl-PL"/>
        </w:rPr>
      </w:pPr>
    </w:p>
    <w:p w:rsidR="00003C5C" w:rsidRDefault="00645E3C">
      <w:pPr>
        <w:pStyle w:val="Bezodstpw"/>
        <w:jc w:val="both"/>
        <w:rPr>
          <w:b/>
          <w:bCs/>
          <w:lang w:val="pl-PL"/>
        </w:rPr>
      </w:pPr>
      <w:r>
        <w:rPr>
          <w:b/>
          <w:bCs/>
          <w:lang w:val="pl-PL"/>
        </w:rPr>
        <w:t>15. Wymagania dotyczące umowy o podwykonawstwo, której przedmiotem są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15.4. </w:t>
      </w:r>
      <w:r>
        <w:rPr>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15.6.</w:t>
      </w:r>
      <w:r>
        <w:rPr>
          <w:lang w:val="pl-PL"/>
        </w:rPr>
        <w:t xml:space="preserve"> Każda umowa o podwykonawstwo lub dalsze podwykonawstwo robót budowlanych musi </w:t>
      </w:r>
      <w:r>
        <w:rPr>
          <w:lang w:val="pl-PL"/>
        </w:rPr>
        <w:lastRenderedPageBreak/>
        <w:t>zawierać m.in. postanowienia dotyczące:</w:t>
      </w:r>
    </w:p>
    <w:p w:rsidR="00003C5C" w:rsidRDefault="00645E3C">
      <w:pPr>
        <w:pStyle w:val="Bezodstpw"/>
        <w:jc w:val="both"/>
        <w:rPr>
          <w:lang w:val="pl-PL"/>
        </w:rPr>
      </w:pPr>
      <w:r>
        <w:rPr>
          <w:lang w:val="pl-PL"/>
        </w:rPr>
        <w:t>a) zakresu robót przewidzianego do wykonania,</w:t>
      </w:r>
    </w:p>
    <w:p w:rsidR="00003C5C" w:rsidRDefault="00645E3C">
      <w:pPr>
        <w:pStyle w:val="Bezodstpw"/>
        <w:jc w:val="both"/>
        <w:rPr>
          <w:lang w:val="pl-PL"/>
        </w:rPr>
      </w:pPr>
      <w:r>
        <w:rPr>
          <w:lang w:val="pl-PL"/>
        </w:rPr>
        <w:t>b) terminów realizacji,</w:t>
      </w:r>
    </w:p>
    <w:p w:rsidR="00003C5C" w:rsidRDefault="00645E3C">
      <w:pPr>
        <w:pStyle w:val="Bezodstpw"/>
        <w:jc w:val="both"/>
        <w:rPr>
          <w:lang w:val="pl-PL"/>
        </w:rPr>
      </w:pPr>
      <w:r>
        <w:rPr>
          <w:lang w:val="pl-PL"/>
        </w:rPr>
        <w:t>c) wynagrodzenia i terminów płatności,</w:t>
      </w:r>
    </w:p>
    <w:p w:rsidR="00003C5C" w:rsidRDefault="00645E3C">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bCs/>
          <w:lang w:val="pl-PL"/>
        </w:rPr>
        <w:t>16. Informacje</w:t>
      </w:r>
      <w:r>
        <w:rPr>
          <w:b/>
          <w:bCs/>
          <w:lang w:val="pl-PL"/>
        </w:rPr>
        <w:t xml:space="preserve"> o umowach o podwykonawstwo, których przedmiotem są dostawy lub usługi.</w:t>
      </w:r>
    </w:p>
    <w:p w:rsidR="00003C5C" w:rsidRDefault="00003C5C">
      <w:pPr>
        <w:pStyle w:val="Bezodstpw"/>
        <w:jc w:val="both"/>
        <w:rPr>
          <w:lang w:val="pl-PL"/>
        </w:rPr>
      </w:pPr>
    </w:p>
    <w:p w:rsidR="00003C5C" w:rsidRDefault="00645E3C">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BoldMT"/>
          <w:b/>
          <w:bCs/>
          <w:lang w:val="pl-PL"/>
        </w:rPr>
        <w:t>17. Wymagania dotyczące wadium</w:t>
      </w:r>
    </w:p>
    <w:p w:rsidR="00003C5C" w:rsidRDefault="00003C5C">
      <w:pPr>
        <w:pStyle w:val="Bezodstpw"/>
        <w:jc w:val="both"/>
        <w:rPr>
          <w:rFonts w:eastAsia="Arial-BoldMT"/>
          <w:b/>
          <w:bCs/>
          <w:lang w:val="pl-PL"/>
        </w:rPr>
      </w:pPr>
    </w:p>
    <w:p w:rsidR="00003C5C" w:rsidRDefault="00645E3C" w:rsidP="000B4FCD">
      <w:pPr>
        <w:pStyle w:val="Bezodstpw"/>
        <w:jc w:val="both"/>
        <w:rPr>
          <w:lang w:val="pl-PL"/>
        </w:rPr>
      </w:pPr>
      <w:r>
        <w:rPr>
          <w:lang w:val="pl-PL"/>
        </w:rPr>
        <w:t xml:space="preserve">Zamawiający </w:t>
      </w:r>
      <w:r w:rsidR="000B4FCD">
        <w:rPr>
          <w:lang w:val="pl-PL"/>
        </w:rPr>
        <w:t xml:space="preserve">nie </w:t>
      </w:r>
      <w:r>
        <w:rPr>
          <w:lang w:val="pl-PL"/>
        </w:rPr>
        <w:t>żąda wniesienia wadium</w:t>
      </w:r>
      <w:r w:rsidR="000B4FCD">
        <w:rPr>
          <w:lang w:val="pl-PL"/>
        </w:rPr>
        <w:t>.</w:t>
      </w:r>
    </w:p>
    <w:p w:rsidR="000B4FCD" w:rsidRDefault="000B4FCD" w:rsidP="000B4FCD">
      <w:pPr>
        <w:pStyle w:val="Bezodstpw"/>
        <w:jc w:val="both"/>
        <w:rPr>
          <w:b/>
          <w:bCs/>
          <w:lang w:val="pl-PL"/>
        </w:rPr>
      </w:pPr>
    </w:p>
    <w:p w:rsidR="00003C5C" w:rsidRDefault="00645E3C">
      <w:pPr>
        <w:pStyle w:val="Bezodstpw"/>
        <w:jc w:val="both"/>
        <w:rPr>
          <w:b/>
          <w:bCs/>
          <w:lang w:val="pl-PL"/>
        </w:rPr>
      </w:pPr>
      <w:r>
        <w:rPr>
          <w:b/>
          <w:bCs/>
          <w:lang w:val="pl-PL"/>
        </w:rPr>
        <w:t>18. Sposób udzielania wyjaśnień</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MT"/>
          <w:b/>
          <w:lang w:val="pl-PL"/>
        </w:rPr>
        <w:t>18.1.</w:t>
      </w:r>
      <w:r>
        <w:rPr>
          <w:rFonts w:eastAsia="ArialMT"/>
          <w:lang w:val="pl-PL"/>
        </w:rPr>
        <w:t xml:space="preserve"> Wykonawca może zwrócić się z wnioskiem na piśmie do Zamawiającego o wyjaśnienie specyfikacji istotnych warunków zamówienia. Zamawiający udzieli wyjaśnień niezwłocznie, jednak nie później niż na 2 dni przed upływem terminu składania ofert </w:t>
      </w:r>
      <w:r>
        <w:rPr>
          <w:lang w:val="pl-PL"/>
        </w:rPr>
        <w:t xml:space="preserve">– </w:t>
      </w:r>
      <w:r>
        <w:rPr>
          <w:rFonts w:eastAsia="ArialMT"/>
          <w:lang w:val="pl-PL"/>
        </w:rPr>
        <w:t>pod warunkiem, że wniosek o wyjaśnienie treści specyfikacji istotnych warunków zamówienia wpłynął do Zamawiającego, nie później niż do końca dnia, w którym upływa połowa wyznaczonego terminu składania ofert. Zapytania należy kierować na adres Urzędu Miejskiego w Czarnej Wodzie. Przedłużenie terminu składania ofert nie wpływa na bieg terminu składania wniosku o wyjaśnienie.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18.2.</w:t>
      </w:r>
      <w:r>
        <w:rPr>
          <w:rFonts w:eastAsia="ArialMT"/>
          <w:lang w:val="pl-PL"/>
        </w:rPr>
        <w:t xml:space="preserve"> Zamawiający prześle treść wyjaśnień wszystkim Wykonawcom, którym doręczono specyfikację istotnych warunków zamówienia oraz zamieści wyjaśnienia na stronie: </w:t>
      </w:r>
      <w:r>
        <w:rPr>
          <w:lang w:val="pl-PL"/>
        </w:rPr>
        <w:t>www.czarna-woda.pl oraz bip.czarna-woda.pl</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18.3.</w:t>
      </w:r>
      <w:r>
        <w:rPr>
          <w:rFonts w:eastAsia="ArialMT"/>
          <w:lang w:val="pl-PL"/>
        </w:rPr>
        <w:t xml:space="preserve"> W szczególnie uzasadnionych przypadkach przed upływem terminu składania ofert Zamawiający może zmodyfikować treść dokumentów składających się na specyfikację istotnych warunków zamówienia. Każda wprowadzona przez Zamawiającego zmiana stanie się częścią specyfikacji istotnych warunków zamówienia i zostanie dorę</w:t>
      </w:r>
      <w:r>
        <w:rPr>
          <w:lang w:val="pl-PL"/>
        </w:rPr>
        <w:t>czona wszystkim Wykonawcom, którym przekazano SIWZ oraz zamieszczona na stronie: www.czarna-woda.pl oraz bip.czarna-</w:t>
      </w:r>
      <w:r>
        <w:rPr>
          <w:rFonts w:eastAsia="ArialMT"/>
          <w:lang w:val="pl-PL"/>
        </w:rPr>
        <w:t>woda.pl. Zamawiający, jeżeli uzna to za konieczne, przedłuży termin skład</w:t>
      </w:r>
      <w:r>
        <w:rPr>
          <w:lang w:val="pl-PL"/>
        </w:rPr>
        <w:t xml:space="preserve">ania ofert, w celu </w:t>
      </w:r>
      <w:r>
        <w:rPr>
          <w:rFonts w:eastAsia="ArialMT"/>
          <w:lang w:val="pl-PL"/>
        </w:rPr>
        <w:t>umożliwienia Wykonawcom uwzględnienia w przygotowanych ofertach wyjaśnień lub zmian. W tym przypadku wszelkie prawa i zobowiązania Zamawiającego i Wykonawcy odnośnie wcześniej ustalonego terminu będą podlegały nowemu terminowi.</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19. Pracownicy uprawnieni do kontaktów z Wykonawcami:</w:t>
      </w:r>
    </w:p>
    <w:p w:rsidR="00003C5C" w:rsidRPr="005913EB" w:rsidRDefault="00645E3C">
      <w:pPr>
        <w:pStyle w:val="Bezodstpw"/>
        <w:jc w:val="both"/>
        <w:rPr>
          <w:lang w:val="pl-PL"/>
        </w:rPr>
      </w:pPr>
      <w:r>
        <w:rPr>
          <w:rFonts w:eastAsia="ArialMT"/>
          <w:lang w:val="pl-PL"/>
        </w:rPr>
        <w:lastRenderedPageBreak/>
        <w:t xml:space="preserve">Od godz. </w:t>
      </w:r>
      <w:r>
        <w:rPr>
          <w:lang w:val="pl-PL"/>
        </w:rPr>
        <w:t>8:00 do 15:00</w:t>
      </w:r>
    </w:p>
    <w:p w:rsidR="00003C5C" w:rsidRDefault="00645E3C">
      <w:pPr>
        <w:pStyle w:val="Bezodstpw"/>
        <w:jc w:val="both"/>
      </w:pPr>
      <w:r>
        <w:rPr>
          <w:lang w:val="pl-PL"/>
        </w:rPr>
        <w:t xml:space="preserve">Patryk Jasiński  tel. </w:t>
      </w:r>
      <w:r>
        <w:t>+48 58 587-88-55 w. 37</w:t>
      </w:r>
    </w:p>
    <w:p w:rsidR="00003C5C" w:rsidRDefault="00645E3C">
      <w:pPr>
        <w:pStyle w:val="Bezodstpw"/>
        <w:jc w:val="both"/>
      </w:pPr>
      <w:r>
        <w:rPr>
          <w:rFonts w:eastAsia="ArialMT"/>
        </w:rPr>
        <w:t>Anna Wegner</w:t>
      </w:r>
      <w:r>
        <w:t>, tel. +48 58 587-88-55 w. 38,</w:t>
      </w:r>
    </w:p>
    <w:p w:rsidR="00003C5C" w:rsidRDefault="00645E3C">
      <w:pPr>
        <w:pStyle w:val="Bezodstpw"/>
        <w:jc w:val="both"/>
      </w:pPr>
      <w:proofErr w:type="spellStart"/>
      <w:r>
        <w:t>tel</w:t>
      </w:r>
      <w:proofErr w:type="spellEnd"/>
      <w:r>
        <w:t xml:space="preserve">/fax +48 58 587 88-01, e- mail: </w:t>
      </w:r>
      <w:hyperlink r:id="rId8" w:history="1">
        <w:r>
          <w:rPr>
            <w:rStyle w:val="Internetlink"/>
            <w:rFonts w:eastAsia="Arial" w:cs="Times New Roman"/>
          </w:rPr>
          <w:t>grunty@czarna-woda.pl</w:t>
        </w:r>
      </w:hyperlink>
    </w:p>
    <w:p w:rsidR="00003C5C" w:rsidRDefault="00003C5C">
      <w:pPr>
        <w:pStyle w:val="Bezodstpw"/>
        <w:jc w:val="both"/>
      </w:pPr>
    </w:p>
    <w:p w:rsidR="00003C5C" w:rsidRPr="005913EB" w:rsidRDefault="00645E3C">
      <w:pPr>
        <w:pStyle w:val="Bezodstpw"/>
        <w:jc w:val="both"/>
        <w:rPr>
          <w:lang w:val="pl-PL"/>
        </w:rPr>
      </w:pPr>
      <w:r>
        <w:rPr>
          <w:b/>
          <w:bCs/>
          <w:lang w:val="pl-PL"/>
        </w:rPr>
        <w:t>20. Sposób obliczenia ceny.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20.1. </w:t>
      </w:r>
      <w:r>
        <w:rPr>
          <w:lang w:val="pl-PL"/>
        </w:rPr>
        <w:t>Wykonawca określi cenę oferty brutto, która stanowić będzie wynagrodzenie ryczałtowe za realizację całego przedmiotu zamówienia, podając ją w zapisie liczbowym i słownie z dokładnością do dwóch miejsc po przecinku.</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20.2. </w:t>
      </w:r>
      <w:r>
        <w:rPr>
          <w:rFonts w:eastAsia="ArialMT"/>
          <w:lang w:val="pl-PL"/>
        </w:rPr>
        <w:t>Cena oferty powinna obejmować kompletne wykonanie zamówienia publicznego, w tym koszty wykonania robót bezpośrednio wynikających z dokumentacji, jak również koszty robót nie ujętych, a których wykonanie niezbędne jest dla prawidłowego wykonania przedmiotu umowy,      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w:t>
      </w:r>
      <w:r w:rsidR="005D0FC5">
        <w:rPr>
          <w:lang w:val="pl-PL"/>
        </w:rPr>
        <w:t>opis techniczny</w:t>
      </w:r>
      <w:r>
        <w:rPr>
          <w:lang w:val="pl-PL"/>
        </w:rPr>
        <w:t>. Załączon</w:t>
      </w:r>
      <w:r w:rsidR="005D0FC5">
        <w:rPr>
          <w:lang w:val="pl-PL"/>
        </w:rPr>
        <w:t>y</w:t>
      </w:r>
      <w:r>
        <w:rPr>
          <w:lang w:val="pl-PL"/>
        </w:rPr>
        <w:t xml:space="preserve"> przedmiar robót służ</w:t>
      </w:r>
      <w:r w:rsidR="005D0FC5">
        <w:rPr>
          <w:lang w:val="pl-PL"/>
        </w:rPr>
        <w:t>y</w:t>
      </w:r>
      <w:r>
        <w:rPr>
          <w:lang w:val="pl-PL"/>
        </w:rPr>
        <w:t xml:space="preserve"> tylko do uzupełnienia opisu przedmiotu zamówienia i nie </w:t>
      </w:r>
      <w:r w:rsidR="005D0FC5">
        <w:rPr>
          <w:lang w:val="pl-PL"/>
        </w:rPr>
        <w:t>jest</w:t>
      </w:r>
      <w:r>
        <w:rPr>
          <w:lang w:val="pl-PL"/>
        </w:rPr>
        <w:t xml:space="preserve"> podstawą do wyliczenia ceny. </w:t>
      </w:r>
    </w:p>
    <w:p w:rsidR="00003C5C" w:rsidRPr="005913EB" w:rsidRDefault="00645E3C">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podwyższenia wynagrodzenia, chociażby w czasie zawarcia  umowy nie można było przewidzieć rozmiaru lub kosztów prac”.</w:t>
      </w:r>
    </w:p>
    <w:p w:rsidR="00003C5C" w:rsidRPr="005913EB" w:rsidRDefault="00645E3C">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21. Punktowa ocena ofert</w:t>
      </w:r>
    </w:p>
    <w:p w:rsidR="00003C5C" w:rsidRDefault="00003C5C">
      <w:pPr>
        <w:pStyle w:val="Bezodstpw"/>
        <w:jc w:val="both"/>
        <w:rPr>
          <w:b/>
          <w:bCs/>
          <w:lang w:val="pl-PL"/>
        </w:rPr>
      </w:pPr>
    </w:p>
    <w:p w:rsidR="00003C5C" w:rsidRPr="005913EB" w:rsidRDefault="00645E3C">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1.</w:t>
            </w:r>
          </w:p>
          <w:p w:rsidR="00003C5C" w:rsidRDefault="00645E3C">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Cena brutto za całość zamówienia</w:t>
            </w:r>
          </w:p>
          <w:p w:rsidR="00003C5C" w:rsidRDefault="00645E3C">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center"/>
              <w:rPr>
                <w:lang w:val="pl-PL"/>
              </w:rPr>
            </w:pPr>
            <w:r>
              <w:rPr>
                <w:lang w:val="pl-PL"/>
              </w:rPr>
              <w:t>60%</w:t>
            </w:r>
          </w:p>
          <w:p w:rsidR="00003C5C" w:rsidRDefault="00645E3C">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325101">
            <w:pPr>
              <w:autoSpaceDE w:val="0"/>
              <w:jc w:val="center"/>
              <w:rPr>
                <w:bCs/>
                <w:lang w:val="pl-PL"/>
              </w:rPr>
            </w:pPr>
            <w:r>
              <w:rPr>
                <w:bCs/>
                <w:lang w:val="pl-PL"/>
              </w:rPr>
              <w:t>100 %</w:t>
            </w:r>
          </w:p>
        </w:tc>
      </w:tr>
    </w:tbl>
    <w:p w:rsidR="00003C5C" w:rsidRDefault="00003C5C">
      <w:pPr>
        <w:jc w:val="both"/>
        <w:rPr>
          <w:sz w:val="16"/>
          <w:szCs w:val="16"/>
          <w:lang w:val="pl-PL" w:eastAsia="pl-PL"/>
        </w:rPr>
      </w:pPr>
    </w:p>
    <w:p w:rsidR="00003C5C" w:rsidRPr="005913EB" w:rsidRDefault="00645E3C">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pPr>
        <w:jc w:val="both"/>
        <w:rPr>
          <w:sz w:val="12"/>
          <w:szCs w:val="12"/>
          <w:lang w:val="pl-PL"/>
        </w:rPr>
      </w:pPr>
    </w:p>
    <w:p w:rsidR="00003C5C" w:rsidRDefault="00645E3C">
      <w:pPr>
        <w:tabs>
          <w:tab w:val="left" w:pos="5760"/>
        </w:tabs>
        <w:ind w:left="142" w:hanging="142"/>
        <w:jc w:val="both"/>
        <w:rPr>
          <w:b/>
          <w:lang w:val="pl-PL"/>
        </w:rPr>
      </w:pPr>
      <w:r>
        <w:rPr>
          <w:b/>
          <w:lang w:val="pl-PL"/>
        </w:rPr>
        <w:t xml:space="preserve">I. Kryterium – cena – maks. 60 pkt  </w:t>
      </w:r>
    </w:p>
    <w:p w:rsidR="00003C5C" w:rsidRDefault="00645E3C">
      <w:pPr>
        <w:tabs>
          <w:tab w:val="left" w:pos="5760"/>
        </w:tabs>
        <w:jc w:val="both"/>
        <w:rPr>
          <w:lang w:val="pl-PL"/>
        </w:rPr>
      </w:pPr>
      <w:r>
        <w:rPr>
          <w:lang w:val="pl-PL"/>
        </w:rPr>
        <w:t>Ocena punktowa poszczególnych cen dokonana będzie wg wzoru:</w:t>
      </w:r>
    </w:p>
    <w:p w:rsidR="00003C5C" w:rsidRPr="005913EB" w:rsidRDefault="00645E3C">
      <w:pPr>
        <w:tabs>
          <w:tab w:val="left" w:pos="5760"/>
        </w:tabs>
        <w:ind w:left="567"/>
        <w:jc w:val="both"/>
        <w:rPr>
          <w:lang w:val="pl-PL"/>
        </w:rPr>
      </w:pPr>
      <w:r>
        <w:rPr>
          <w:u w:val="single"/>
          <w:lang w:val="pl-PL"/>
        </w:rPr>
        <w:t xml:space="preserve">   </w:t>
      </w:r>
    </w:p>
    <w:p w:rsidR="00003C5C" w:rsidRPr="005913EB" w:rsidRDefault="00645E3C">
      <w:pPr>
        <w:tabs>
          <w:tab w:val="left" w:pos="5760"/>
        </w:tabs>
        <w:ind w:left="567"/>
        <w:jc w:val="both"/>
        <w:rPr>
          <w:lang w:val="pl-PL"/>
        </w:rPr>
      </w:pPr>
      <w:r>
        <w:rPr>
          <w:u w:val="single"/>
          <w:lang w:val="pl-PL"/>
        </w:rPr>
        <w:lastRenderedPageBreak/>
        <w:t xml:space="preserve"> cena najniższa </w:t>
      </w:r>
      <w:r>
        <w:rPr>
          <w:lang w:val="pl-PL"/>
        </w:rPr>
        <w:t xml:space="preserve">  x 100 x 60%</w:t>
      </w:r>
    </w:p>
    <w:p w:rsidR="00003C5C" w:rsidRDefault="00645E3C">
      <w:pPr>
        <w:tabs>
          <w:tab w:val="left" w:pos="5760"/>
        </w:tabs>
        <w:ind w:left="567"/>
        <w:jc w:val="both"/>
        <w:rPr>
          <w:lang w:val="pl-PL"/>
        </w:rPr>
      </w:pPr>
      <w:r>
        <w:rPr>
          <w:lang w:val="pl-PL"/>
        </w:rPr>
        <w:t xml:space="preserve"> cena badana</w:t>
      </w:r>
    </w:p>
    <w:p w:rsidR="00003C5C" w:rsidRDefault="00003C5C">
      <w:pPr>
        <w:tabs>
          <w:tab w:val="left" w:pos="5760"/>
        </w:tabs>
        <w:ind w:left="567" w:hanging="567"/>
        <w:jc w:val="both"/>
        <w:rPr>
          <w:sz w:val="16"/>
          <w:szCs w:val="16"/>
          <w:lang w:val="pl-PL"/>
        </w:rPr>
      </w:pPr>
    </w:p>
    <w:p w:rsidR="00003C5C" w:rsidRDefault="00645E3C">
      <w:pPr>
        <w:tabs>
          <w:tab w:val="left" w:pos="5760"/>
        </w:tabs>
        <w:ind w:left="567" w:hanging="567"/>
        <w:jc w:val="both"/>
        <w:rPr>
          <w:b/>
          <w:lang w:val="pl-PL"/>
        </w:rPr>
      </w:pPr>
      <w:r>
        <w:rPr>
          <w:b/>
          <w:lang w:val="pl-PL"/>
        </w:rPr>
        <w:t>II. Kryterium – okres gwarancji i rękojmi – maks. 40 pkt</w:t>
      </w:r>
    </w:p>
    <w:p w:rsidR="00003C5C" w:rsidRDefault="00645E3C">
      <w:pPr>
        <w:tabs>
          <w:tab w:val="left" w:pos="5760"/>
        </w:tabs>
        <w:ind w:left="567" w:hanging="567"/>
        <w:jc w:val="both"/>
        <w:rPr>
          <w:lang w:val="pl-PL"/>
        </w:rPr>
      </w:pPr>
      <w:r>
        <w:rPr>
          <w:lang w:val="pl-PL"/>
        </w:rPr>
        <w:t>Okres gwarancji i rękojmi będzie oceniany wg poniższej przedstawionej skali:</w:t>
      </w:r>
    </w:p>
    <w:p w:rsidR="00003C5C" w:rsidRDefault="00645E3C">
      <w:pPr>
        <w:jc w:val="both"/>
        <w:rPr>
          <w:lang w:val="pl-PL"/>
        </w:rPr>
      </w:pPr>
      <w:r>
        <w:rPr>
          <w:lang w:val="pl-PL"/>
        </w:rPr>
        <w:t xml:space="preserve">40 punktów – okres gwarancji i rękojmi </w:t>
      </w:r>
      <w:r w:rsidR="005D0FC5">
        <w:rPr>
          <w:lang w:val="pl-PL"/>
        </w:rPr>
        <w:t>5</w:t>
      </w:r>
      <w:r>
        <w:rPr>
          <w:lang w:val="pl-PL"/>
        </w:rPr>
        <w:t xml:space="preserve"> lat i w</w:t>
      </w:r>
      <w:r w:rsidR="005D0FC5">
        <w:rPr>
          <w:lang w:val="pl-PL"/>
        </w:rPr>
        <w:t>ięcej,</w:t>
      </w:r>
    </w:p>
    <w:p w:rsidR="00003C5C" w:rsidRDefault="00645E3C">
      <w:pPr>
        <w:jc w:val="both"/>
        <w:rPr>
          <w:lang w:val="pl-PL"/>
        </w:rPr>
      </w:pPr>
      <w:r>
        <w:rPr>
          <w:lang w:val="pl-PL"/>
        </w:rPr>
        <w:t xml:space="preserve">20 punktów – okres gwarancji i rękojmi </w:t>
      </w:r>
      <w:r w:rsidR="005D0FC5">
        <w:rPr>
          <w:lang w:val="pl-PL"/>
        </w:rPr>
        <w:t>4</w:t>
      </w:r>
      <w:r>
        <w:rPr>
          <w:lang w:val="pl-PL"/>
        </w:rPr>
        <w:t xml:space="preserve"> lat</w:t>
      </w:r>
      <w:r w:rsidR="005D0FC5">
        <w:rPr>
          <w:lang w:val="pl-PL"/>
        </w:rPr>
        <w:t>a,</w:t>
      </w:r>
    </w:p>
    <w:p w:rsidR="00003C5C" w:rsidRDefault="00645E3C">
      <w:pPr>
        <w:tabs>
          <w:tab w:val="left" w:pos="5760"/>
        </w:tabs>
        <w:jc w:val="both"/>
        <w:rPr>
          <w:lang w:val="pl-PL"/>
        </w:rPr>
      </w:pPr>
      <w:r>
        <w:rPr>
          <w:lang w:val="pl-PL"/>
        </w:rPr>
        <w:t xml:space="preserve">10 punktów – okres gwarancji i rękojmi </w:t>
      </w:r>
      <w:r w:rsidR="005D0FC5">
        <w:rPr>
          <w:lang w:val="pl-PL"/>
        </w:rPr>
        <w:t>3</w:t>
      </w:r>
      <w:r>
        <w:rPr>
          <w:lang w:val="pl-PL"/>
        </w:rPr>
        <w:t xml:space="preserve"> lat</w:t>
      </w:r>
      <w:r w:rsidR="005D0FC5">
        <w:rPr>
          <w:lang w:val="pl-PL"/>
        </w:rPr>
        <w:t>a.</w:t>
      </w:r>
    </w:p>
    <w:p w:rsidR="00003C5C" w:rsidRDefault="00003C5C">
      <w:pPr>
        <w:tabs>
          <w:tab w:val="left" w:pos="5760"/>
        </w:tabs>
        <w:jc w:val="both"/>
        <w:rPr>
          <w:lang w:val="pl-PL"/>
        </w:rPr>
      </w:pPr>
    </w:p>
    <w:p w:rsidR="00003C5C" w:rsidRDefault="00645E3C">
      <w:pPr>
        <w:pStyle w:val="Standard"/>
        <w:autoSpaceDE w:val="0"/>
        <w:jc w:val="both"/>
        <w:rPr>
          <w:rFonts w:eastAsia="Arial" w:cs="Arial"/>
          <w:lang w:val="pl-PL"/>
        </w:rPr>
      </w:pPr>
      <w:r>
        <w:rPr>
          <w:rFonts w:eastAsia="Arial" w:cs="Arial"/>
          <w:lang w:val="pl-PL"/>
        </w:rPr>
        <w:t xml:space="preserve">Kryterium „Okres gwarancji i rękojmi” będzie rozpatrywane na podstawie zadeklarowanego przez Wykonawcę w formularzu ofertowym okresu gwarancji i rękojmi. Minimalny okres gwarancji i rękojmi wynosi </w:t>
      </w:r>
      <w:r w:rsidR="005D0FC5">
        <w:rPr>
          <w:rFonts w:eastAsia="Arial" w:cs="Arial"/>
          <w:lang w:val="pl-PL"/>
        </w:rPr>
        <w:t>3</w:t>
      </w:r>
      <w:r>
        <w:rPr>
          <w:rFonts w:eastAsia="Arial" w:cs="Arial"/>
          <w:lang w:val="pl-PL"/>
        </w:rPr>
        <w:t xml:space="preserve"> lat</w:t>
      </w:r>
      <w:r w:rsidR="005D0FC5">
        <w:rPr>
          <w:rFonts w:eastAsia="Arial" w:cs="Arial"/>
          <w:lang w:val="pl-PL"/>
        </w:rPr>
        <w:t>a, maksymalny 5</w:t>
      </w:r>
      <w:r>
        <w:rPr>
          <w:rFonts w:eastAsia="Arial" w:cs="Arial"/>
          <w:lang w:val="pl-PL"/>
        </w:rPr>
        <w:t xml:space="preserve"> lat licząc od daty odbioru końcowego.</w:t>
      </w:r>
    </w:p>
    <w:p w:rsidR="00003C5C" w:rsidRDefault="00645E3C">
      <w:pPr>
        <w:pStyle w:val="Standard"/>
        <w:autoSpaceDE w:val="0"/>
        <w:jc w:val="both"/>
        <w:rPr>
          <w:rFonts w:eastAsia="Arial" w:cs="Arial"/>
          <w:lang w:val="pl-PL"/>
        </w:rPr>
      </w:pPr>
      <w:r>
        <w:rPr>
          <w:rFonts w:eastAsia="Arial" w:cs="Arial"/>
          <w:lang w:val="pl-PL"/>
        </w:rPr>
        <w:t xml:space="preserve">W przypadku, gdy Wykonawca zadeklaruje okres gwarancji i rękojmi dłuższy niż </w:t>
      </w:r>
      <w:r w:rsidR="005D0FC5">
        <w:rPr>
          <w:rFonts w:eastAsia="Arial" w:cs="Arial"/>
          <w:lang w:val="pl-PL"/>
        </w:rPr>
        <w:t>5</w:t>
      </w:r>
      <w:r>
        <w:rPr>
          <w:rFonts w:eastAsia="Arial" w:cs="Arial"/>
          <w:lang w:val="pl-PL"/>
        </w:rPr>
        <w:t xml:space="preserve"> lat, ocenie będzie podlegał okres </w:t>
      </w:r>
      <w:r w:rsidR="005D0FC5">
        <w:rPr>
          <w:rFonts w:eastAsia="Arial" w:cs="Arial"/>
          <w:lang w:val="pl-PL"/>
        </w:rPr>
        <w:t>5</w:t>
      </w:r>
      <w:r>
        <w:rPr>
          <w:rFonts w:eastAsia="Arial" w:cs="Arial"/>
          <w:lang w:val="pl-PL"/>
        </w:rPr>
        <w:t>-letni.</w:t>
      </w:r>
    </w:p>
    <w:p w:rsidR="00003C5C" w:rsidRDefault="00645E3C">
      <w:pPr>
        <w:pStyle w:val="Standard"/>
        <w:autoSpaceDE w:val="0"/>
        <w:jc w:val="both"/>
        <w:rPr>
          <w:rFonts w:eastAsia="Arial" w:cs="Arial"/>
          <w:lang w:val="pl-PL"/>
        </w:rPr>
      </w:pPr>
      <w:r>
        <w:rPr>
          <w:rFonts w:eastAsia="Arial" w:cs="Arial"/>
          <w:lang w:val="pl-PL"/>
        </w:rPr>
        <w:t xml:space="preserve">Natomiast w przypadku, gdy Wykonawca zadeklaruje okres gwarancji i rękojmi krótszy niż </w:t>
      </w:r>
      <w:r w:rsidR="005D0FC5">
        <w:rPr>
          <w:rFonts w:eastAsia="Arial" w:cs="Arial"/>
          <w:lang w:val="pl-PL"/>
        </w:rPr>
        <w:t>3</w:t>
      </w:r>
      <w:r>
        <w:rPr>
          <w:rFonts w:eastAsia="Arial" w:cs="Arial"/>
          <w:lang w:val="pl-PL"/>
        </w:rPr>
        <w:t xml:space="preserve"> lat</w:t>
      </w:r>
      <w:r w:rsidR="005D0FC5">
        <w:rPr>
          <w:rFonts w:eastAsia="Arial" w:cs="Arial"/>
          <w:lang w:val="pl-PL"/>
        </w:rPr>
        <w:t>a</w:t>
      </w:r>
      <w:r>
        <w:rPr>
          <w:rFonts w:eastAsia="Arial" w:cs="Arial"/>
          <w:lang w:val="pl-PL"/>
        </w:rPr>
        <w:t xml:space="preserve"> lub niejednoznacznie wskaże okres gwarancji i rękojmi, oferta Wykonawcy będzie podlegała odrzuceniu.</w:t>
      </w:r>
    </w:p>
    <w:p w:rsidR="00003C5C" w:rsidRDefault="00645E3C">
      <w:pPr>
        <w:jc w:val="both"/>
        <w:rPr>
          <w:lang w:val="pl-PL"/>
        </w:rPr>
      </w:pPr>
      <w:r>
        <w:rPr>
          <w:lang w:val="pl-PL"/>
        </w:rPr>
        <w:tab/>
      </w:r>
    </w:p>
    <w:p w:rsidR="00003C5C" w:rsidRPr="005913EB" w:rsidRDefault="00645E3C">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wybierze ofertę z niższą ceną.</w:t>
      </w:r>
    </w:p>
    <w:p w:rsidR="005D0FC5" w:rsidRDefault="005D0FC5">
      <w:pPr>
        <w:jc w:val="both"/>
        <w:rPr>
          <w:b/>
          <w:lang w:val="pl-PL"/>
        </w:rPr>
      </w:pPr>
    </w:p>
    <w:p w:rsidR="00003C5C" w:rsidRPr="005913EB" w:rsidRDefault="00645E3C">
      <w:pPr>
        <w:jc w:val="both"/>
        <w:rPr>
          <w:lang w:val="pl-PL"/>
        </w:rPr>
      </w:pPr>
      <w:r>
        <w:rPr>
          <w:b/>
          <w:lang w:val="pl-PL"/>
        </w:rPr>
        <w:t>21.4.</w:t>
      </w:r>
      <w:r>
        <w:rPr>
          <w:lang w:val="pl-PL"/>
        </w:rPr>
        <w:t xml:space="preserve"> Zamawiający zastosuje zaokrąglanie wyników do dwóch miejsc po przecinku.</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22. Przygotowanie i złożenie oferty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22.5. </w:t>
      </w:r>
      <w:r>
        <w:rPr>
          <w:rFonts w:eastAsia="ArialMT"/>
          <w:lang w:val="pl-PL"/>
        </w:rPr>
        <w:t xml:space="preserve">Wszelkie oświadczenia, wnioski, zawiadomienia oraz informacje Zamawiający i </w:t>
      </w:r>
      <w:r>
        <w:rPr>
          <w:lang w:val="pl-PL"/>
        </w:rPr>
        <w:t xml:space="preserve">Wykonawcy </w:t>
      </w:r>
      <w:r>
        <w:rPr>
          <w:rFonts w:eastAsia="ArialMT"/>
          <w:lang w:val="pl-PL"/>
        </w:rPr>
        <w:t xml:space="preserve">przekazywać będą pisemnie drogą pocztową, faksem lub pocztą elektroniczną (skan oryginału dokumentu) na adres </w:t>
      </w:r>
      <w:hyperlink r:id="rId9" w:history="1">
        <w:r>
          <w:rPr>
            <w:rStyle w:val="Internetlink"/>
            <w:rFonts w:eastAsia="ArialMT" w:cs="Times New Roman"/>
            <w:lang w:val="pl-PL"/>
          </w:rPr>
          <w:t>grunty@czarna-</w:t>
        </w:r>
      </w:hyperlink>
      <w:hyperlink r:id="rId10" w:history="1">
        <w:r>
          <w:rPr>
            <w:rStyle w:val="Internetlink"/>
            <w:rFonts w:eastAsia="ArialMT" w:cs="Times New Roman"/>
            <w:lang w:val="pl-PL"/>
          </w:rPr>
          <w:t>woda.pl</w:t>
        </w:r>
      </w:hyperlink>
      <w:r>
        <w:rPr>
          <w:rFonts w:eastAsia="ArialMT"/>
          <w:lang w:val="pl-PL"/>
        </w:rPr>
        <w:t>. Jeżeli Zamawiający lub Wykonawca przekaże dokumenty lub informacje, o których mowa wyżej faksem lub pocztą elektroniczną, każda ze stron niezwłocznie potwierdzi fakt ich przesłania na piśmie.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22.6. </w:t>
      </w:r>
      <w:r>
        <w:rPr>
          <w:rFonts w:eastAsia="ArialMT"/>
          <w:lang w:val="pl-PL"/>
        </w:rPr>
        <w:t>Oferta i załączniki do oferty (oświadczenia i dokumenty) muszą być podpisane przez upoważnionego prze</w:t>
      </w:r>
      <w:r>
        <w:rPr>
          <w:lang w:val="pl-PL"/>
        </w:rPr>
        <w:t>dstawiciela Wykonawcy.</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22.7.</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5D0FC5" w:rsidRDefault="005D0FC5">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22.8.</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22.9.</w:t>
      </w:r>
      <w:r>
        <w:rPr>
          <w:lang w:val="pl-PL"/>
        </w:rPr>
        <w:t xml:space="preserve"> </w:t>
      </w:r>
      <w:r>
        <w:rPr>
          <w:rFonts w:eastAsia="ArialMT"/>
          <w:lang w:val="pl-PL"/>
        </w:rPr>
        <w:t>Zamawiający nie przewiduje zwrotu kosztów udziału w postępowaniu.</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22.10.</w:t>
      </w:r>
      <w:r>
        <w:rPr>
          <w:lang w:val="pl-PL"/>
        </w:rPr>
        <w:t xml:space="preserve"> Ceny należy podawać w złotych polskich.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22.11.</w:t>
      </w:r>
      <w:r>
        <w:rPr>
          <w:lang w:val="pl-PL"/>
        </w:rPr>
        <w:t xml:space="preserve"> </w:t>
      </w:r>
      <w:r>
        <w:rPr>
          <w:rFonts w:eastAsia="ArialMT"/>
          <w:lang w:val="pl-PL"/>
        </w:rPr>
        <w:t>Przy wycenie robót w celu określenia ceny ofertowej, Wykonawca zapozna się z SIWZ oraz dokumentami przetargowymi (przedmiarami robót i projektem drogowym).</w:t>
      </w:r>
    </w:p>
    <w:p w:rsidR="00003C5C" w:rsidRDefault="00003C5C">
      <w:pPr>
        <w:pStyle w:val="Bezodstpw"/>
        <w:jc w:val="both"/>
        <w:rPr>
          <w:b/>
          <w:bCs/>
          <w:lang w:val="pl-PL"/>
        </w:rPr>
      </w:pPr>
    </w:p>
    <w:p w:rsidR="00003C5C" w:rsidRDefault="00645E3C">
      <w:pPr>
        <w:pStyle w:val="Bezodstpw"/>
        <w:jc w:val="both"/>
        <w:rPr>
          <w:rFonts w:eastAsia="ArialMT"/>
          <w:b/>
          <w:lang w:val="pl-PL"/>
        </w:rPr>
      </w:pPr>
      <w:r>
        <w:rPr>
          <w:rFonts w:eastAsia="ArialMT"/>
          <w:b/>
          <w:lang w:val="pl-PL"/>
        </w:rPr>
        <w:t>23. Tajemnica przedsiębiorstwa</w:t>
      </w:r>
    </w:p>
    <w:p w:rsidR="005D0FC5" w:rsidRDefault="005D0FC5">
      <w:pPr>
        <w:pStyle w:val="Bezodstpw"/>
        <w:jc w:val="both"/>
        <w:rPr>
          <w:rFonts w:eastAsia="ArialMT"/>
          <w:b/>
          <w:lang w:val="pl-PL"/>
        </w:rPr>
      </w:pPr>
    </w:p>
    <w:p w:rsidR="00003C5C" w:rsidRPr="005913EB" w:rsidRDefault="00645E3C">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pPr>
        <w:pStyle w:val="Bezodstpw"/>
        <w:jc w:val="center"/>
        <w:rPr>
          <w:lang w:val="pl-PL"/>
        </w:rPr>
      </w:pPr>
      <w:r>
        <w:rPr>
          <w:lang w:val="pl-PL"/>
        </w:rPr>
        <w:t xml:space="preserve">sposób:                 </w:t>
      </w:r>
      <w:r>
        <w:rPr>
          <w:lang w:val="pl-PL"/>
        </w:rPr>
        <w:lastRenderedPageBreak/>
        <w:t>.......................................................................................................................................</w:t>
      </w:r>
    </w:p>
    <w:p w:rsidR="00003C5C" w:rsidRDefault="00645E3C">
      <w:pPr>
        <w:pStyle w:val="Bezodstpw"/>
        <w:jc w:val="center"/>
        <w:rPr>
          <w:rFonts w:eastAsia="Arial-ItalicMT"/>
          <w:i/>
          <w:iCs/>
          <w:lang w:val="pl-PL"/>
        </w:rPr>
      </w:pPr>
      <w:r>
        <w:rPr>
          <w:rFonts w:eastAsia="Arial-ItalicMT"/>
          <w:i/>
          <w:iCs/>
          <w:lang w:val="pl-PL"/>
        </w:rPr>
        <w:t>(nazwa Zamawiającego)</w:t>
      </w:r>
    </w:p>
    <w:p w:rsidR="00003C5C" w:rsidRDefault="00645E3C">
      <w:pPr>
        <w:pStyle w:val="Bezodstpw"/>
        <w:jc w:val="center"/>
        <w:rPr>
          <w:lang w:val="pl-PL"/>
        </w:rPr>
      </w:pPr>
      <w:r>
        <w:rPr>
          <w:lang w:val="pl-PL"/>
        </w:rPr>
        <w:t>.......................................................................................................................................</w:t>
      </w:r>
    </w:p>
    <w:p w:rsidR="00003C5C" w:rsidRPr="005913EB" w:rsidRDefault="00645E3C">
      <w:pPr>
        <w:pStyle w:val="Bezodstpw"/>
        <w:jc w:val="center"/>
        <w:rPr>
          <w:lang w:val="pl-PL"/>
        </w:rPr>
      </w:pPr>
      <w:r>
        <w:rPr>
          <w:rFonts w:eastAsia="Arial-ItalicMT"/>
          <w:i/>
          <w:iCs/>
          <w:lang w:val="pl-PL"/>
        </w:rPr>
        <w:t>(adres Zamawiającego</w:t>
      </w:r>
      <w:r>
        <w:rPr>
          <w:i/>
          <w:iCs/>
          <w:lang w:val="pl-PL"/>
        </w:rPr>
        <w:t>)</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(nazwa (firma) Wykonawcy)</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(adres Wykonawcy)</w:t>
      </w:r>
    </w:p>
    <w:p w:rsidR="00003C5C" w:rsidRPr="005913EB" w:rsidRDefault="00645E3C" w:rsidP="005D0FC5">
      <w:pPr>
        <w:pStyle w:val="Bezodstpw"/>
        <w:jc w:val="center"/>
        <w:rPr>
          <w:lang w:val="pl-PL"/>
        </w:rPr>
      </w:pPr>
      <w:r>
        <w:rPr>
          <w:i/>
          <w:iCs/>
          <w:lang w:val="pl-PL"/>
        </w:rPr>
        <w:t xml:space="preserve">OFERTA – </w:t>
      </w:r>
      <w:r w:rsidR="005D0FC5">
        <w:rPr>
          <w:rFonts w:cs="Times New Roman"/>
          <w:kern w:val="0"/>
          <w:lang w:val="pl-PL" w:bidi="ar-SA"/>
        </w:rPr>
        <w:t>Wjazd przy kościele parafialnym w Hucie Kalnej</w:t>
      </w:r>
    </w:p>
    <w:p w:rsidR="00003C5C" w:rsidRPr="005913EB" w:rsidRDefault="00645E3C">
      <w:pPr>
        <w:pStyle w:val="Bezodstpw"/>
        <w:jc w:val="center"/>
        <w:rPr>
          <w:lang w:val="pl-PL"/>
        </w:rPr>
      </w:pPr>
      <w:r>
        <w:rPr>
          <w:rFonts w:eastAsia="Arial-ItalicMT"/>
          <w:b/>
          <w:i/>
          <w:iCs/>
          <w:lang w:val="pl-PL"/>
        </w:rPr>
        <w:t xml:space="preserve">NIE OTWIERAĆ PRZED </w:t>
      </w:r>
      <w:r w:rsidR="005D0FC5">
        <w:rPr>
          <w:rFonts w:eastAsia="Arial-ItalicMT"/>
          <w:b/>
          <w:i/>
          <w:iCs/>
          <w:lang w:val="pl-PL"/>
        </w:rPr>
        <w:t>1</w:t>
      </w:r>
      <w:r w:rsidR="00036B7B">
        <w:rPr>
          <w:rFonts w:eastAsia="Arial-ItalicMT"/>
          <w:b/>
          <w:i/>
          <w:iCs/>
          <w:lang w:val="pl-PL"/>
        </w:rPr>
        <w:t>0</w:t>
      </w:r>
      <w:r>
        <w:rPr>
          <w:rFonts w:eastAsia="Arial-ItalicMT"/>
          <w:b/>
          <w:i/>
          <w:iCs/>
          <w:lang w:val="pl-PL"/>
        </w:rPr>
        <w:t>.0</w:t>
      </w:r>
      <w:r w:rsidR="005D0FC5">
        <w:rPr>
          <w:rFonts w:eastAsia="Arial-ItalicMT"/>
          <w:b/>
          <w:i/>
          <w:iCs/>
          <w:lang w:val="pl-PL"/>
        </w:rPr>
        <w:t>7</w:t>
      </w:r>
      <w:r>
        <w:rPr>
          <w:rFonts w:eastAsia="Arial-ItalicMT"/>
          <w:b/>
          <w:i/>
          <w:iCs/>
          <w:lang w:val="pl-PL"/>
        </w:rPr>
        <w:t>.2017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pPr>
        <w:pStyle w:val="pkt"/>
        <w:tabs>
          <w:tab w:val="left" w:leader="dot" w:pos="5760"/>
          <w:tab w:val="left" w:leader="dot" w:pos="8100"/>
        </w:tabs>
        <w:spacing w:before="0" w:after="0" w:line="240" w:lineRule="auto"/>
        <w:ind w:left="0" w:firstLine="0"/>
        <w:rPr>
          <w:rFonts w:ascii="Times New Roman" w:hAnsi="Times New Roman"/>
          <w:bCs/>
          <w:iCs/>
          <w:color w:val="000000"/>
          <w:sz w:val="24"/>
          <w:szCs w:val="24"/>
        </w:rPr>
      </w:pPr>
    </w:p>
    <w:p w:rsidR="00003C5C" w:rsidRDefault="00645E3C">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pPr>
        <w:pStyle w:val="Bezodstpw"/>
        <w:jc w:val="both"/>
        <w:rPr>
          <w:lang w:val="pl-PL"/>
        </w:rPr>
      </w:pPr>
    </w:p>
    <w:p w:rsidR="00003C5C" w:rsidRDefault="00645E3C">
      <w:pPr>
        <w:pStyle w:val="Bezodstpw"/>
        <w:jc w:val="both"/>
        <w:rPr>
          <w:b/>
          <w:lang w:val="pl-PL"/>
        </w:rPr>
      </w:pPr>
      <w:r>
        <w:rPr>
          <w:b/>
          <w:lang w:val="pl-PL"/>
        </w:rPr>
        <w:t>25. Terminy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5D0FC5">
        <w:rPr>
          <w:rFonts w:eastAsia="ArialMT"/>
          <w:b/>
          <w:lang w:val="pl-PL"/>
        </w:rPr>
        <w:t>1</w:t>
      </w:r>
      <w:r w:rsidR="00036B7B">
        <w:rPr>
          <w:rFonts w:eastAsia="ArialMT"/>
          <w:b/>
          <w:lang w:val="pl-PL"/>
        </w:rPr>
        <w:t>0</w:t>
      </w:r>
      <w:r w:rsidR="004B1A18">
        <w:rPr>
          <w:rFonts w:eastAsia="ArialMT"/>
          <w:b/>
          <w:lang w:val="pl-PL"/>
        </w:rPr>
        <w:t>.0</w:t>
      </w:r>
      <w:r w:rsidR="005D0FC5">
        <w:rPr>
          <w:rFonts w:eastAsia="ArialMT"/>
          <w:b/>
          <w:lang w:val="pl-PL"/>
        </w:rPr>
        <w:t>7</w:t>
      </w:r>
      <w:r>
        <w:rPr>
          <w:rFonts w:eastAsia="ArialMT"/>
          <w:b/>
          <w:lang w:val="pl-PL"/>
        </w:rPr>
        <w:t>.2017 r.</w:t>
      </w:r>
      <w:r>
        <w:rPr>
          <w:rFonts w:eastAsia="ArialMT"/>
          <w:lang w:val="pl-PL"/>
        </w:rPr>
        <w:t xml:space="preserve"> </w:t>
      </w:r>
      <w:r>
        <w:rPr>
          <w:lang w:val="pl-PL"/>
        </w:rPr>
        <w:t xml:space="preserve">do godz. </w:t>
      </w:r>
      <w:r>
        <w:rPr>
          <w:b/>
          <w:bCs/>
          <w:lang w:val="pl-PL"/>
        </w:rPr>
        <w:t>11:00</w:t>
      </w:r>
      <w:r>
        <w:rPr>
          <w:lang w:val="pl-PL"/>
        </w:rPr>
        <w: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5D0FC5">
        <w:rPr>
          <w:rFonts w:eastAsia="ArialMT"/>
          <w:b/>
          <w:lang w:val="pl-PL"/>
        </w:rPr>
        <w:t>1</w:t>
      </w:r>
      <w:r w:rsidR="00036B7B">
        <w:rPr>
          <w:rFonts w:eastAsia="ArialMT"/>
          <w:b/>
          <w:lang w:val="pl-PL"/>
        </w:rPr>
        <w:t>0</w:t>
      </w:r>
      <w:r w:rsidR="004B1A18">
        <w:rPr>
          <w:rFonts w:eastAsia="ArialMT"/>
          <w:b/>
          <w:lang w:val="pl-PL"/>
        </w:rPr>
        <w:t>.0</w:t>
      </w:r>
      <w:r w:rsidR="005D0FC5">
        <w:rPr>
          <w:rFonts w:eastAsia="ArialMT"/>
          <w:b/>
          <w:lang w:val="pl-PL"/>
        </w:rPr>
        <w:t>7</w:t>
      </w:r>
      <w:r>
        <w:rPr>
          <w:rFonts w:eastAsia="ArialMT"/>
          <w:b/>
          <w:lang w:val="pl-PL"/>
        </w:rPr>
        <w:t>.2017 r.</w:t>
      </w:r>
      <w:r>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pPr>
        <w:pStyle w:val="Bezodstpw"/>
        <w:jc w:val="both"/>
        <w:rPr>
          <w:b/>
          <w:bCs/>
          <w:lang w:val="pl-PL"/>
        </w:rPr>
      </w:pPr>
    </w:p>
    <w:p w:rsidR="00003C5C" w:rsidRPr="005913EB" w:rsidRDefault="00645E3C">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Pr>
          <w:lang w:val="pl-PL"/>
        </w:rPr>
        <w:t>zamówienia.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w:t>
      </w:r>
      <w:r>
        <w:rPr>
          <w:rFonts w:eastAsia="ArialMT"/>
          <w:lang w:val="pl-PL"/>
        </w:rPr>
        <w:lastRenderedPageBreak/>
        <w:t xml:space="preserve">oferty, której dotyczy wycofanie. Koperty oznaczone „ZMIANA” zostaną otwarte i odczytane </w:t>
      </w:r>
      <w:r>
        <w:rPr>
          <w:lang w:val="pl-PL"/>
        </w:rPr>
        <w:t>wraz z odczytaniem oferty, której dotyczy ta zmiana.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pPr>
        <w:ind w:left="720"/>
        <w:rPr>
          <w:lang w:val="pl-PL"/>
        </w:rPr>
      </w:pPr>
      <w:r>
        <w:rPr>
          <w:bCs/>
          <w:lang w:val="pl-PL"/>
        </w:rPr>
        <w:t xml:space="preserve">1) kwoty, jaką zamierza przeznaczyć na sfinansowanie zamówienia; </w:t>
      </w:r>
    </w:p>
    <w:p w:rsidR="00003C5C" w:rsidRPr="005913EB" w:rsidRDefault="00645E3C">
      <w:pPr>
        <w:ind w:left="720"/>
        <w:rPr>
          <w:lang w:val="pl-PL"/>
        </w:rPr>
      </w:pPr>
      <w:r>
        <w:rPr>
          <w:bCs/>
          <w:lang w:val="pl-PL"/>
        </w:rPr>
        <w:t xml:space="preserve">2) firm oraz adresów wykonawców, którzy złożyli oferty w terminie; </w:t>
      </w:r>
    </w:p>
    <w:p w:rsidR="00003C5C" w:rsidRDefault="00645E3C">
      <w:pPr>
        <w:ind w:left="720"/>
        <w:rPr>
          <w:bCs/>
          <w:lang w:val="pl-PL"/>
        </w:rPr>
      </w:pPr>
      <w:r>
        <w:rPr>
          <w:bCs/>
          <w:lang w:val="pl-PL"/>
        </w:rPr>
        <w:t xml:space="preserve">3) ceny, terminu wykonania zamówienia, okresu gwarancji i warunków płatności   </w:t>
      </w:r>
    </w:p>
    <w:p w:rsidR="00003C5C" w:rsidRDefault="00645E3C">
      <w:pPr>
        <w:ind w:left="720"/>
        <w:rPr>
          <w:bCs/>
          <w:lang w:val="pl-PL"/>
        </w:rPr>
      </w:pPr>
      <w:r>
        <w:rPr>
          <w:bCs/>
          <w:lang w:val="pl-PL"/>
        </w:rPr>
        <w:t xml:space="preserve">   zawartych w ofertach.</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pPr>
        <w:pStyle w:val="Bezodstpw"/>
        <w:jc w:val="both"/>
        <w:rPr>
          <w:rFonts w:eastAsia="Times New Roman"/>
          <w:lang w:val="pl-PL"/>
        </w:rPr>
      </w:pPr>
    </w:p>
    <w:p w:rsidR="00003C5C" w:rsidRPr="005913EB" w:rsidRDefault="00645E3C">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w:t>
      </w:r>
      <w:r w:rsidR="00F50FE9">
        <w:rPr>
          <w:lang w:val="pl-PL"/>
        </w:rPr>
        <w:t>res realizacji przedmiotu umowy</w:t>
      </w:r>
      <w:r>
        <w:rPr>
          <w:lang w:val="pl-PL"/>
        </w:rPr>
        <w: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27.5.</w:t>
      </w:r>
      <w:r>
        <w:rPr>
          <w:lang w:val="pl-PL"/>
        </w:rPr>
        <w:t xml:space="preserve"> W przypadku udzielenia zamówienia konsorcjum (tzn. wykonawcy określonemu w art. 23 </w:t>
      </w:r>
      <w:r>
        <w:rPr>
          <w:lang w:val="pl-PL"/>
        </w:rPr>
        <w:lastRenderedPageBreak/>
        <w:t>ust.1 ustawy) – Zamawiający przed podpisaniem umowy zażąda złożenia umowy regulującej współpracę tych Wykonawców.</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F50FE9" w:rsidRDefault="00F50FE9">
      <w:pPr>
        <w:pStyle w:val="Bezodstpw"/>
        <w:jc w:val="both"/>
        <w:rPr>
          <w:b/>
          <w:lang w:val="pl-PL"/>
        </w:rPr>
      </w:pPr>
    </w:p>
    <w:p w:rsidR="00003C5C" w:rsidRPr="005913EB" w:rsidRDefault="00645E3C">
      <w:pPr>
        <w:pStyle w:val="Bezodstpw"/>
        <w:jc w:val="both"/>
        <w:rPr>
          <w:lang w:val="pl-PL"/>
        </w:rPr>
      </w:pPr>
      <w:r>
        <w:rPr>
          <w:b/>
          <w:lang w:val="pl-PL"/>
        </w:rPr>
        <w:t>28. Wymagania</w:t>
      </w:r>
      <w:r>
        <w:rPr>
          <w:lang w:val="pl-PL"/>
        </w:rPr>
        <w:t xml:space="preserve"> </w:t>
      </w:r>
      <w:r>
        <w:rPr>
          <w:rFonts w:eastAsia="Arial-BoldMT"/>
          <w:b/>
          <w:bCs/>
          <w:lang w:val="pl-PL"/>
        </w:rPr>
        <w:t>dotyczące zabezpieczenia należytego wykonania umowy</w:t>
      </w:r>
    </w:p>
    <w:p w:rsidR="00003C5C" w:rsidRDefault="00003C5C">
      <w:pPr>
        <w:pStyle w:val="Bezodstpw"/>
        <w:jc w:val="both"/>
        <w:rPr>
          <w:shd w:val="clear" w:color="auto" w:fill="FFFF00"/>
          <w:lang w:val="pl-PL"/>
        </w:rPr>
      </w:pPr>
    </w:p>
    <w:p w:rsidR="00003C5C" w:rsidRPr="00F50FE9" w:rsidRDefault="00F50FE9">
      <w:pPr>
        <w:pStyle w:val="Bezodstpw"/>
        <w:jc w:val="both"/>
        <w:rPr>
          <w:lang w:val="pl-PL"/>
        </w:rPr>
      </w:pPr>
      <w:r w:rsidRPr="00F50FE9">
        <w:rPr>
          <w:lang w:val="pl-PL"/>
        </w:rPr>
        <w:t>Zamawiający nie wymaga od Wykonawcy zabezpieczenia należytego wykonania umowy.</w:t>
      </w:r>
    </w:p>
    <w:p w:rsidR="00F50FE9" w:rsidRPr="00F50FE9" w:rsidRDefault="00F50FE9">
      <w:pPr>
        <w:pStyle w:val="Bezodstpw"/>
        <w:jc w:val="both"/>
        <w:rPr>
          <w:rFonts w:eastAsia="ArialMT"/>
          <w:lang w:val="pl-PL"/>
        </w:rPr>
      </w:pPr>
    </w:p>
    <w:p w:rsidR="00003C5C" w:rsidRPr="005913EB" w:rsidRDefault="00645E3C">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pPr>
        <w:pStyle w:val="Bezodstpw"/>
        <w:jc w:val="both"/>
        <w:rPr>
          <w:lang w:val="pl-PL"/>
        </w:rPr>
      </w:pPr>
    </w:p>
    <w:p w:rsidR="00003C5C" w:rsidRDefault="00645E3C">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pPr>
        <w:pStyle w:val="Bezodstpw"/>
        <w:jc w:val="both"/>
        <w:rPr>
          <w:rFonts w:eastAsia="Arial-BoldMT"/>
          <w:lang w:val="pl-PL"/>
        </w:rPr>
      </w:pPr>
    </w:p>
    <w:p w:rsidR="00003C5C" w:rsidRDefault="00645E3C">
      <w:pPr>
        <w:pStyle w:val="Bezodstpw"/>
        <w:jc w:val="both"/>
        <w:rPr>
          <w:b/>
          <w:bCs/>
          <w:lang w:val="pl-PL"/>
        </w:rPr>
      </w:pPr>
      <w:r>
        <w:rPr>
          <w:b/>
          <w:bCs/>
          <w:lang w:val="pl-PL"/>
        </w:rPr>
        <w:t>Załączniki do SIWZ:</w:t>
      </w:r>
    </w:p>
    <w:p w:rsidR="00003C5C" w:rsidRPr="005913EB" w:rsidRDefault="00645E3C">
      <w:pPr>
        <w:pStyle w:val="Bezodstpw"/>
        <w:jc w:val="both"/>
        <w:rPr>
          <w:lang w:val="pl-PL"/>
        </w:rPr>
      </w:pPr>
      <w:r>
        <w:rPr>
          <w:b/>
          <w:bCs/>
          <w:lang w:val="pl-PL"/>
        </w:rPr>
        <w:t xml:space="preserve">1. </w:t>
      </w:r>
      <w:r>
        <w:rPr>
          <w:lang w:val="pl-PL"/>
        </w:rPr>
        <w:t>Oferta</w:t>
      </w:r>
    </w:p>
    <w:p w:rsidR="00003C5C" w:rsidRPr="005913EB" w:rsidRDefault="00645E3C">
      <w:pPr>
        <w:pStyle w:val="Bezodstpw"/>
        <w:jc w:val="both"/>
        <w:rPr>
          <w:lang w:val="pl-PL"/>
        </w:rPr>
      </w:pPr>
      <w:r>
        <w:rPr>
          <w:b/>
          <w:bCs/>
          <w:lang w:val="pl-PL"/>
        </w:rPr>
        <w:t>2.</w:t>
      </w:r>
      <w:r>
        <w:rPr>
          <w:lang w:val="pl-PL"/>
        </w:rPr>
        <w:t xml:space="preserve"> Projekt umowy</w:t>
      </w:r>
    </w:p>
    <w:p w:rsidR="00003C5C" w:rsidRDefault="00645E3C">
      <w:pPr>
        <w:pStyle w:val="Bezodstpw"/>
        <w:jc w:val="both"/>
      </w:pPr>
      <w:r>
        <w:rPr>
          <w:b/>
          <w:bCs/>
          <w:lang w:val="pl-PL"/>
        </w:rPr>
        <w:t xml:space="preserve">3. </w:t>
      </w:r>
      <w:r>
        <w:rPr>
          <w:lang w:val="pl-PL"/>
        </w:rPr>
        <w:t>Wzór karty gwarancyjnej</w:t>
      </w:r>
    </w:p>
    <w:p w:rsidR="00003C5C" w:rsidRDefault="00003C5C">
      <w:pPr>
        <w:pStyle w:val="Bezodstpw"/>
        <w:jc w:val="both"/>
        <w:rPr>
          <w:rFonts w:eastAsia="ArialMT"/>
          <w:lang w:val="pl-PL"/>
        </w:rPr>
      </w:pPr>
    </w:p>
    <w:sectPr w:rsidR="00003C5C">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35" w:rsidRDefault="00A47535">
      <w:r>
        <w:separator/>
      </w:r>
    </w:p>
  </w:endnote>
  <w:endnote w:type="continuationSeparator" w:id="0">
    <w:p w:rsidR="00A47535" w:rsidRDefault="00A4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altName w:val="Times New Roman"/>
    <w:charset w:val="00"/>
    <w:family w:val="roman"/>
    <w:pitch w:val="default"/>
    <w:sig w:usb0="00000003" w:usb1="00000000" w:usb2="00000000" w:usb3="00000000" w:csb0="00000001" w:csb1="00000000"/>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19" w:rsidRDefault="00C55419">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DF0AFF">
      <w:rPr>
        <w:rFonts w:eastAsia="ArialMT" w:cs="ArialMT"/>
        <w:noProof/>
        <w:sz w:val="18"/>
        <w:szCs w:val="18"/>
        <w:lang w:val="pl-PL"/>
      </w:rPr>
      <w:t>12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DF0AFF">
      <w:rPr>
        <w:rFonts w:eastAsia="ArialMT" w:cs="ArialMT"/>
        <w:noProof/>
        <w:sz w:val="18"/>
        <w:szCs w:val="18"/>
        <w:lang w:val="pl-PL"/>
      </w:rPr>
      <w:t>20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35" w:rsidRDefault="00A47535">
      <w:r>
        <w:separator/>
      </w:r>
    </w:p>
  </w:footnote>
  <w:footnote w:type="continuationSeparator" w:id="0">
    <w:p w:rsidR="00A47535" w:rsidRDefault="00A47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19" w:rsidRPr="004D3731" w:rsidRDefault="00C55419">
    <w:pPr>
      <w:pStyle w:val="Standard"/>
      <w:autoSpaceDE w:val="0"/>
      <w:jc w:val="both"/>
      <w:rPr>
        <w:rFonts w:cs="Times New Roman"/>
        <w:sz w:val="18"/>
        <w:szCs w:val="18"/>
        <w:lang w:val="pl-PL"/>
      </w:rPr>
    </w:pPr>
    <w:r w:rsidRPr="004D3731">
      <w:rPr>
        <w:rFonts w:eastAsia="Arial" w:cs="Times New Roman"/>
        <w:sz w:val="18"/>
        <w:szCs w:val="18"/>
        <w:lang w:val="pl-PL"/>
      </w:rPr>
      <w:t xml:space="preserve">ZP.PN.271.7.2017 </w:t>
    </w:r>
    <w:r w:rsidRPr="004D3731">
      <w:rPr>
        <w:rFonts w:cs="Times New Roman"/>
        <w:kern w:val="0"/>
        <w:sz w:val="18"/>
        <w:szCs w:val="18"/>
        <w:lang w:val="pl-PL" w:bidi="ar-SA"/>
      </w:rPr>
      <w:t xml:space="preserve"> </w:t>
    </w:r>
    <w:r>
      <w:rPr>
        <w:rFonts w:cs="Times New Roman"/>
        <w:kern w:val="0"/>
        <w:sz w:val="18"/>
        <w:szCs w:val="18"/>
        <w:lang w:val="pl-PL" w:bidi="ar-SA"/>
      </w:rPr>
      <w:t>W</w:t>
    </w:r>
    <w:r w:rsidRPr="004D3731">
      <w:rPr>
        <w:rFonts w:cs="Times New Roman"/>
        <w:kern w:val="0"/>
        <w:sz w:val="18"/>
        <w:szCs w:val="18"/>
        <w:lang w:val="pl-PL" w:bidi="ar-SA"/>
      </w:rPr>
      <w:t>ja</w:t>
    </w:r>
    <w:r>
      <w:rPr>
        <w:rFonts w:cs="Times New Roman"/>
        <w:kern w:val="0"/>
        <w:sz w:val="18"/>
        <w:szCs w:val="18"/>
        <w:lang w:val="pl-PL" w:bidi="ar-SA"/>
      </w:rPr>
      <w:t>zd przy kościele parafialnym w Hucie K</w:t>
    </w:r>
    <w:r w:rsidRPr="004D3731">
      <w:rPr>
        <w:rFonts w:cs="Times New Roman"/>
        <w:kern w:val="0"/>
        <w:sz w:val="18"/>
        <w:szCs w:val="18"/>
        <w:lang w:val="pl-PL" w:bidi="ar-SA"/>
      </w:rPr>
      <w:t>alnej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0">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2">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2"/>
  </w:num>
  <w:num w:numId="5">
    <w:abstractNumId w:val="8"/>
  </w:num>
  <w:num w:numId="6">
    <w:abstractNumId w:val="15"/>
  </w:num>
  <w:num w:numId="7">
    <w:abstractNumId w:val="2"/>
  </w:num>
  <w:num w:numId="8">
    <w:abstractNumId w:val="10"/>
  </w:num>
  <w:num w:numId="9">
    <w:abstractNumId w:val="5"/>
  </w:num>
  <w:num w:numId="10">
    <w:abstractNumId w:val="14"/>
  </w:num>
  <w:num w:numId="11">
    <w:abstractNumId w:val="6"/>
  </w:num>
  <w:num w:numId="12">
    <w:abstractNumId w:val="11"/>
  </w:num>
  <w:num w:numId="13">
    <w:abstractNumId w:val="18"/>
  </w:num>
  <w:num w:numId="14">
    <w:abstractNumId w:val="17"/>
  </w:num>
  <w:num w:numId="15">
    <w:abstractNumId w:val="19"/>
  </w:num>
  <w:num w:numId="16">
    <w:abstractNumId w:val="13"/>
  </w:num>
  <w:num w:numId="17">
    <w:abstractNumId w:val="7"/>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036B7B"/>
    <w:rsid w:val="0007305B"/>
    <w:rsid w:val="000B4FCD"/>
    <w:rsid w:val="000C0EA6"/>
    <w:rsid w:val="001515D9"/>
    <w:rsid w:val="001569C7"/>
    <w:rsid w:val="002061AB"/>
    <w:rsid w:val="00325101"/>
    <w:rsid w:val="00415B7D"/>
    <w:rsid w:val="00497FED"/>
    <w:rsid w:val="004B1A18"/>
    <w:rsid w:val="004D3731"/>
    <w:rsid w:val="005913EB"/>
    <w:rsid w:val="005D0FC5"/>
    <w:rsid w:val="00612AFE"/>
    <w:rsid w:val="00645E3C"/>
    <w:rsid w:val="00660619"/>
    <w:rsid w:val="006837E2"/>
    <w:rsid w:val="00702575"/>
    <w:rsid w:val="0073607B"/>
    <w:rsid w:val="007B2099"/>
    <w:rsid w:val="0096754F"/>
    <w:rsid w:val="009F517E"/>
    <w:rsid w:val="00A46F0A"/>
    <w:rsid w:val="00A47535"/>
    <w:rsid w:val="00AA0BFF"/>
    <w:rsid w:val="00B21529"/>
    <w:rsid w:val="00B42370"/>
    <w:rsid w:val="00BB19B4"/>
    <w:rsid w:val="00C0667B"/>
    <w:rsid w:val="00C55419"/>
    <w:rsid w:val="00D746F4"/>
    <w:rsid w:val="00DF0AFF"/>
    <w:rsid w:val="00E66428"/>
    <w:rsid w:val="00EA3823"/>
    <w:rsid w:val="00F50FE9"/>
    <w:rsid w:val="00FA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ty@czarna-wod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mailto:grunty@czarna-wo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8958</Words>
  <Characters>53748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15</cp:revision>
  <cp:lastPrinted>2017-06-23T10:03:00Z</cp:lastPrinted>
  <dcterms:created xsi:type="dcterms:W3CDTF">2017-06-14T10:04:00Z</dcterms:created>
  <dcterms:modified xsi:type="dcterms:W3CDTF">2017-06-23T10:10:00Z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